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35" w:rsidRPr="000C0EBD" w:rsidRDefault="00EF2DC9" w:rsidP="002E3935">
      <w:pPr>
        <w:spacing w:line="584" w:lineRule="exact"/>
        <w:rPr>
          <w:rFonts w:ascii="仿宋" w:eastAsia="仿宋" w:hAnsi="仿宋"/>
          <w:sz w:val="30"/>
          <w:szCs w:val="30"/>
        </w:rPr>
      </w:pPr>
      <w:r>
        <w:rPr>
          <w:rFonts w:ascii="仿宋" w:eastAsia="仿宋" w:hAnsi="仿宋" w:hint="eastAsia"/>
          <w:sz w:val="32"/>
          <w:szCs w:val="32"/>
        </w:rPr>
        <w:t xml:space="preserve"> </w:t>
      </w: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1000" w:lineRule="exact"/>
        <w:jc w:val="center"/>
        <w:rPr>
          <w:sz w:val="84"/>
          <w:szCs w:val="84"/>
        </w:rPr>
      </w:pPr>
      <w:r w:rsidRPr="00CE490E">
        <w:rPr>
          <w:sz w:val="84"/>
          <w:szCs w:val="84"/>
        </w:rPr>
        <w:t>2017</w:t>
      </w:r>
      <w:r w:rsidRPr="00CE490E">
        <w:rPr>
          <w:sz w:val="84"/>
          <w:szCs w:val="84"/>
        </w:rPr>
        <w:t>年度部门决算公开</w:t>
      </w: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72"/>
          <w:szCs w:val="72"/>
        </w:rPr>
      </w:pPr>
    </w:p>
    <w:p w:rsidR="002E3935" w:rsidRPr="00CE490E" w:rsidRDefault="002E3935" w:rsidP="002E3935">
      <w:pPr>
        <w:spacing w:line="584" w:lineRule="exact"/>
        <w:jc w:val="center"/>
        <w:rPr>
          <w:b/>
          <w:sz w:val="44"/>
          <w:szCs w:val="44"/>
        </w:rPr>
      </w:pP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b/>
          <w:sz w:val="44"/>
          <w:szCs w:val="44"/>
        </w:rPr>
      </w:pPr>
      <w:r>
        <w:rPr>
          <w:b/>
          <w:sz w:val="44"/>
          <w:szCs w:val="44"/>
        </w:rPr>
        <w:t>香河县</w:t>
      </w:r>
      <w:r>
        <w:rPr>
          <w:rFonts w:hint="eastAsia"/>
          <w:b/>
          <w:sz w:val="44"/>
          <w:szCs w:val="44"/>
        </w:rPr>
        <w:t>地方志编纂委员会办公室</w:t>
      </w:r>
      <w:r w:rsidRPr="00CE490E">
        <w:rPr>
          <w:b/>
          <w:sz w:val="44"/>
          <w:szCs w:val="44"/>
        </w:rPr>
        <w:t>部门</w:t>
      </w: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rFonts w:eastAsia="方正小标宋_GBK"/>
          <w:sz w:val="44"/>
          <w:szCs w:val="44"/>
        </w:rPr>
      </w:pPr>
    </w:p>
    <w:p w:rsidR="002E3935" w:rsidRPr="00CE490E" w:rsidRDefault="002E3935" w:rsidP="002E3935">
      <w:pPr>
        <w:spacing w:line="584" w:lineRule="exact"/>
        <w:jc w:val="center"/>
        <w:rPr>
          <w:rFonts w:eastAsia="黑体"/>
          <w:sz w:val="44"/>
          <w:szCs w:val="44"/>
        </w:rPr>
      </w:pPr>
    </w:p>
    <w:p w:rsidR="002E3935" w:rsidRPr="00CE490E" w:rsidRDefault="002E3935" w:rsidP="002E3935">
      <w:pPr>
        <w:spacing w:line="584" w:lineRule="exact"/>
        <w:jc w:val="center"/>
        <w:rPr>
          <w:rFonts w:eastAsia="黑体"/>
          <w:sz w:val="44"/>
          <w:szCs w:val="44"/>
        </w:rPr>
      </w:pPr>
      <w:r w:rsidRPr="00CE490E">
        <w:rPr>
          <w:rFonts w:eastAsia="黑体"/>
          <w:sz w:val="44"/>
          <w:szCs w:val="44"/>
        </w:rPr>
        <w:t>部门决算公开目录</w:t>
      </w:r>
    </w:p>
    <w:p w:rsidR="002E3935" w:rsidRPr="00CE490E" w:rsidRDefault="002E3935" w:rsidP="002E3935">
      <w:pPr>
        <w:spacing w:line="584" w:lineRule="exact"/>
        <w:ind w:firstLineChars="200" w:firstLine="640"/>
        <w:rPr>
          <w:rFonts w:eastAsia="黑体"/>
          <w:sz w:val="32"/>
          <w:szCs w:val="32"/>
        </w:rPr>
      </w:pPr>
    </w:p>
    <w:p w:rsidR="002E3935" w:rsidRPr="00CE490E" w:rsidRDefault="002E3935" w:rsidP="002E3935">
      <w:pPr>
        <w:spacing w:line="584" w:lineRule="exact"/>
        <w:ind w:firstLineChars="200" w:firstLine="640"/>
        <w:rPr>
          <w:rFonts w:eastAsia="仿宋_GB2312"/>
          <w:sz w:val="24"/>
          <w:szCs w:val="32"/>
        </w:rPr>
      </w:pPr>
      <w:r w:rsidRPr="00CE490E">
        <w:rPr>
          <w:rFonts w:eastAsia="黑体"/>
          <w:sz w:val="32"/>
          <w:szCs w:val="32"/>
        </w:rPr>
        <w:t>第一部分</w:t>
      </w:r>
      <w:r w:rsidRPr="00CE490E">
        <w:rPr>
          <w:rFonts w:eastAsia="黑体"/>
          <w:sz w:val="32"/>
          <w:szCs w:val="32"/>
        </w:rPr>
        <w:t xml:space="preserve">   </w:t>
      </w:r>
      <w:r>
        <w:rPr>
          <w:rFonts w:eastAsia="黑体" w:hint="eastAsia"/>
          <w:sz w:val="32"/>
          <w:szCs w:val="32"/>
        </w:rPr>
        <w:t>香河县地方志编纂委员会办公室</w:t>
      </w:r>
      <w:r w:rsidRPr="00CE490E">
        <w:rPr>
          <w:rFonts w:eastAsia="黑体"/>
          <w:sz w:val="32"/>
          <w:szCs w:val="32"/>
        </w:rPr>
        <w:t>部门概况</w:t>
      </w:r>
    </w:p>
    <w:p w:rsidR="002E3935" w:rsidRPr="00CE490E" w:rsidRDefault="002E3935" w:rsidP="002E3935">
      <w:pPr>
        <w:spacing w:line="584" w:lineRule="exact"/>
        <w:ind w:firstLineChars="398" w:firstLine="1274"/>
        <w:rPr>
          <w:rFonts w:eastAsia="仿宋_GB2312"/>
          <w:sz w:val="32"/>
          <w:szCs w:val="32"/>
        </w:rPr>
      </w:pPr>
      <w:r w:rsidRPr="00CE490E">
        <w:rPr>
          <w:rFonts w:eastAsia="仿宋_GB2312"/>
          <w:sz w:val="32"/>
          <w:szCs w:val="32"/>
        </w:rPr>
        <w:t>一、部门职责</w:t>
      </w:r>
    </w:p>
    <w:p w:rsidR="002E3935" w:rsidRPr="00CE490E" w:rsidRDefault="002E3935" w:rsidP="002E3935">
      <w:pPr>
        <w:spacing w:line="584" w:lineRule="exact"/>
        <w:ind w:firstLineChars="398" w:firstLine="1274"/>
        <w:rPr>
          <w:rFonts w:eastAsia="仿宋_GB2312"/>
          <w:sz w:val="32"/>
          <w:szCs w:val="32"/>
        </w:rPr>
      </w:pPr>
      <w:r w:rsidRPr="00CE490E">
        <w:rPr>
          <w:rFonts w:eastAsia="仿宋_GB2312"/>
          <w:sz w:val="32"/>
          <w:szCs w:val="32"/>
        </w:rPr>
        <w:t>二、部门决算单位构成</w:t>
      </w:r>
    </w:p>
    <w:p w:rsidR="002E3935" w:rsidRPr="00CE490E" w:rsidRDefault="002E3935" w:rsidP="002E3935">
      <w:pPr>
        <w:spacing w:line="584" w:lineRule="exact"/>
        <w:ind w:firstLineChars="200" w:firstLine="640"/>
        <w:rPr>
          <w:rFonts w:eastAsia="仿宋_GB2312"/>
          <w:sz w:val="20"/>
          <w:szCs w:val="32"/>
        </w:rPr>
      </w:pPr>
      <w:r w:rsidRPr="00CE490E">
        <w:rPr>
          <w:rFonts w:eastAsia="黑体"/>
          <w:sz w:val="32"/>
          <w:szCs w:val="32"/>
        </w:rPr>
        <w:t>第二部分</w:t>
      </w:r>
      <w:r w:rsidRPr="00CE490E">
        <w:rPr>
          <w:rFonts w:eastAsia="黑体"/>
          <w:sz w:val="32"/>
          <w:szCs w:val="32"/>
        </w:rPr>
        <w:t xml:space="preserve">   </w:t>
      </w:r>
      <w:r>
        <w:rPr>
          <w:rFonts w:eastAsia="黑体" w:hint="eastAsia"/>
          <w:sz w:val="32"/>
          <w:szCs w:val="32"/>
        </w:rPr>
        <w:t>香河县地方志编纂委员会办公室</w:t>
      </w:r>
      <w:r w:rsidRPr="00CE490E">
        <w:rPr>
          <w:rFonts w:eastAsia="黑体"/>
          <w:sz w:val="32"/>
          <w:szCs w:val="32"/>
        </w:rPr>
        <w:t>部门</w:t>
      </w:r>
      <w:r w:rsidRPr="00CE490E">
        <w:rPr>
          <w:rFonts w:eastAsia="黑体"/>
          <w:sz w:val="32"/>
          <w:szCs w:val="32"/>
        </w:rPr>
        <w:t>2017</w:t>
      </w:r>
      <w:r w:rsidRPr="00CE490E">
        <w:rPr>
          <w:rFonts w:eastAsia="黑体"/>
          <w:sz w:val="32"/>
          <w:szCs w:val="32"/>
        </w:rPr>
        <w:t>年度部门决算报表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一、收入支出决算总表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二、收入决算表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三、支出决算表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四、财政拨款收入支出决算总表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五、一般公共预算财政拨款收入支出决算表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六、一般公共预算财政拨款基本支出决算表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七、政府性基金预算财政拨款收入支出决算表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八、国有资本经营预算财政拨款收入支出决算表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九、</w:t>
      </w:r>
      <w:r w:rsidRPr="00CE490E">
        <w:rPr>
          <w:rFonts w:eastAsia="仿宋_GB2312"/>
          <w:sz w:val="32"/>
          <w:szCs w:val="32"/>
        </w:rPr>
        <w:t>“</w:t>
      </w:r>
      <w:r w:rsidRPr="00CE490E">
        <w:rPr>
          <w:rFonts w:eastAsia="仿宋_GB2312"/>
          <w:sz w:val="32"/>
          <w:szCs w:val="32"/>
        </w:rPr>
        <w:t>三公</w:t>
      </w:r>
      <w:r w:rsidRPr="00CE490E">
        <w:rPr>
          <w:rFonts w:eastAsia="仿宋_GB2312"/>
          <w:sz w:val="32"/>
          <w:szCs w:val="32"/>
        </w:rPr>
        <w:t>”</w:t>
      </w:r>
      <w:r w:rsidRPr="00CE490E">
        <w:rPr>
          <w:rFonts w:eastAsia="仿宋_GB2312"/>
          <w:sz w:val="32"/>
          <w:szCs w:val="32"/>
        </w:rPr>
        <w:t>经费及相关信息统计表</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十、政府采购情况表</w:t>
      </w:r>
    </w:p>
    <w:p w:rsidR="002E3935" w:rsidRPr="00CE490E" w:rsidRDefault="002E3935" w:rsidP="002E3935">
      <w:pPr>
        <w:spacing w:line="584" w:lineRule="exact"/>
        <w:ind w:firstLineChars="200" w:firstLine="640"/>
        <w:rPr>
          <w:rFonts w:eastAsia="黑体"/>
          <w:sz w:val="32"/>
          <w:szCs w:val="32"/>
        </w:rPr>
      </w:pPr>
      <w:r w:rsidRPr="00CE490E">
        <w:rPr>
          <w:rFonts w:eastAsia="黑体"/>
          <w:sz w:val="32"/>
          <w:szCs w:val="32"/>
        </w:rPr>
        <w:t>第三部分</w:t>
      </w:r>
      <w:r w:rsidRPr="00CE490E">
        <w:rPr>
          <w:rFonts w:eastAsia="黑体"/>
          <w:sz w:val="32"/>
          <w:szCs w:val="32"/>
        </w:rPr>
        <w:t xml:space="preserve">  </w:t>
      </w:r>
      <w:r>
        <w:rPr>
          <w:rFonts w:eastAsia="黑体" w:hint="eastAsia"/>
          <w:sz w:val="32"/>
          <w:szCs w:val="32"/>
        </w:rPr>
        <w:t>香河县地方志编纂委员会办公室</w:t>
      </w:r>
      <w:r w:rsidRPr="00CE490E">
        <w:rPr>
          <w:rFonts w:eastAsia="黑体"/>
          <w:sz w:val="32"/>
          <w:szCs w:val="32"/>
        </w:rPr>
        <w:t>部门</w:t>
      </w:r>
      <w:r w:rsidRPr="00CE490E">
        <w:rPr>
          <w:rFonts w:eastAsia="黑体"/>
          <w:sz w:val="32"/>
          <w:szCs w:val="32"/>
        </w:rPr>
        <w:t>2017</w:t>
      </w:r>
      <w:r w:rsidRPr="00CE490E">
        <w:rPr>
          <w:rFonts w:eastAsia="黑体"/>
          <w:sz w:val="32"/>
          <w:szCs w:val="32"/>
        </w:rPr>
        <w:t>年部门决算情况说明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一、收入支出决算总体情况说明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二、收入决算情况说明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lastRenderedPageBreak/>
        <w:t>三、支出决算情况说明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四、财政拨款收入支出决算总体情况说明</w:t>
      </w:r>
    </w:p>
    <w:p w:rsidR="002E3935" w:rsidRPr="00CE490E" w:rsidRDefault="002E3935" w:rsidP="002E3935">
      <w:pPr>
        <w:spacing w:line="584" w:lineRule="exact"/>
        <w:ind w:left="640" w:firstLineChars="200" w:firstLine="640"/>
        <w:rPr>
          <w:rFonts w:eastAsia="仿宋_GB2312"/>
          <w:spacing w:val="-6"/>
          <w:sz w:val="32"/>
          <w:szCs w:val="32"/>
        </w:rPr>
      </w:pPr>
      <w:r w:rsidRPr="00CE490E">
        <w:rPr>
          <w:rFonts w:eastAsia="仿宋_GB2312"/>
          <w:sz w:val="32"/>
          <w:szCs w:val="32"/>
        </w:rPr>
        <w:t>五、</w:t>
      </w:r>
      <w:r w:rsidRPr="00CE490E">
        <w:rPr>
          <w:rFonts w:eastAsia="仿宋_GB2312"/>
          <w:spacing w:val="-6"/>
          <w:sz w:val="32"/>
          <w:szCs w:val="32"/>
        </w:rPr>
        <w:t>一般公共预算财政拨款</w:t>
      </w:r>
      <w:r w:rsidRPr="00CE490E">
        <w:rPr>
          <w:rFonts w:eastAsia="仿宋_GB2312"/>
          <w:spacing w:val="-6"/>
          <w:sz w:val="32"/>
          <w:szCs w:val="32"/>
        </w:rPr>
        <w:t>“</w:t>
      </w:r>
      <w:r w:rsidRPr="00CE490E">
        <w:rPr>
          <w:rFonts w:eastAsia="仿宋_GB2312"/>
          <w:spacing w:val="-6"/>
          <w:sz w:val="32"/>
          <w:szCs w:val="32"/>
        </w:rPr>
        <w:t>三公</w:t>
      </w:r>
      <w:r w:rsidRPr="00CE490E">
        <w:rPr>
          <w:rFonts w:eastAsia="仿宋_GB2312"/>
          <w:spacing w:val="-6"/>
          <w:sz w:val="32"/>
          <w:szCs w:val="32"/>
        </w:rPr>
        <w:t>”</w:t>
      </w:r>
      <w:r w:rsidRPr="00CE490E">
        <w:rPr>
          <w:rFonts w:eastAsia="仿宋_GB2312"/>
          <w:spacing w:val="-6"/>
          <w:sz w:val="32"/>
          <w:szCs w:val="32"/>
        </w:rPr>
        <w:t>经费支出决算情况说明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六、预算绩效管理工作开展情况说明</w:t>
      </w:r>
    </w:p>
    <w:p w:rsidR="002E3935" w:rsidRPr="00CE490E" w:rsidRDefault="002E3935" w:rsidP="002E3935">
      <w:pPr>
        <w:spacing w:line="584" w:lineRule="exact"/>
        <w:ind w:left="640" w:firstLineChars="200" w:firstLine="640"/>
        <w:rPr>
          <w:rFonts w:eastAsia="仿宋_GB2312"/>
          <w:sz w:val="32"/>
          <w:szCs w:val="32"/>
        </w:rPr>
      </w:pPr>
      <w:r w:rsidRPr="00CE490E">
        <w:rPr>
          <w:rFonts w:eastAsia="仿宋_GB2312"/>
          <w:sz w:val="32"/>
          <w:szCs w:val="32"/>
        </w:rPr>
        <w:t>七、其他重要事项的说明</w:t>
      </w:r>
    </w:p>
    <w:p w:rsidR="002E3935" w:rsidRPr="00CE490E" w:rsidRDefault="002E3935" w:rsidP="002E3935">
      <w:pPr>
        <w:spacing w:line="584" w:lineRule="exact"/>
        <w:ind w:firstLineChars="600" w:firstLine="1920"/>
        <w:rPr>
          <w:rFonts w:eastAsia="仿宋_GB2312"/>
          <w:sz w:val="32"/>
          <w:szCs w:val="32"/>
        </w:rPr>
      </w:pPr>
      <w:r w:rsidRPr="00CE490E">
        <w:rPr>
          <w:rFonts w:eastAsia="仿宋_GB2312"/>
          <w:sz w:val="32"/>
          <w:szCs w:val="32"/>
        </w:rPr>
        <w:t>（一）</w:t>
      </w:r>
      <w:r>
        <w:rPr>
          <w:rFonts w:eastAsia="仿宋_GB2312"/>
          <w:sz w:val="32"/>
          <w:szCs w:val="32"/>
        </w:rPr>
        <w:t>机</w:t>
      </w:r>
      <w:r>
        <w:rPr>
          <w:rFonts w:ascii="宋体" w:hAnsi="宋体" w:cs="宋体" w:hint="eastAsia"/>
          <w:sz w:val="32"/>
          <w:szCs w:val="32"/>
        </w:rPr>
        <w:t>关</w:t>
      </w:r>
      <w:r w:rsidRPr="00CE490E">
        <w:rPr>
          <w:rFonts w:eastAsia="仿宋_GB2312"/>
          <w:sz w:val="32"/>
          <w:szCs w:val="32"/>
        </w:rPr>
        <w:t>运行经费情况</w:t>
      </w:r>
    </w:p>
    <w:p w:rsidR="002E3935" w:rsidRPr="00CE490E" w:rsidRDefault="002E3935" w:rsidP="002E3935">
      <w:pPr>
        <w:spacing w:line="584" w:lineRule="exact"/>
        <w:ind w:firstLineChars="600" w:firstLine="1920"/>
        <w:rPr>
          <w:rFonts w:eastAsia="仿宋_GB2312"/>
          <w:sz w:val="32"/>
          <w:szCs w:val="32"/>
        </w:rPr>
      </w:pPr>
      <w:r w:rsidRPr="00CE490E">
        <w:rPr>
          <w:rFonts w:eastAsia="仿宋_GB2312"/>
          <w:sz w:val="32"/>
          <w:szCs w:val="32"/>
        </w:rPr>
        <w:t>（二）</w:t>
      </w:r>
      <w:r w:rsidRPr="00CE490E">
        <w:rPr>
          <w:rFonts w:eastAsia="仿宋_GB2312"/>
          <w:sz w:val="32"/>
          <w:szCs w:val="32"/>
        </w:rPr>
        <w:t xml:space="preserve"> </w:t>
      </w:r>
      <w:r w:rsidRPr="00CE490E">
        <w:rPr>
          <w:rFonts w:eastAsia="仿宋_GB2312"/>
          <w:sz w:val="32"/>
          <w:szCs w:val="32"/>
        </w:rPr>
        <w:t>政府采购情况</w:t>
      </w:r>
    </w:p>
    <w:p w:rsidR="002E3935" w:rsidRPr="00CE490E" w:rsidRDefault="002E3935" w:rsidP="002E3935">
      <w:pPr>
        <w:spacing w:line="584" w:lineRule="exact"/>
        <w:ind w:firstLineChars="600" w:firstLine="1920"/>
        <w:rPr>
          <w:rFonts w:eastAsia="仿宋_GB2312"/>
          <w:sz w:val="32"/>
          <w:szCs w:val="32"/>
        </w:rPr>
      </w:pPr>
      <w:r w:rsidRPr="00CE490E">
        <w:rPr>
          <w:rFonts w:eastAsia="仿宋_GB2312"/>
          <w:sz w:val="32"/>
          <w:szCs w:val="32"/>
        </w:rPr>
        <w:t>（三）</w:t>
      </w:r>
      <w:r w:rsidRPr="00CE490E">
        <w:rPr>
          <w:rFonts w:eastAsia="仿宋_GB2312"/>
          <w:sz w:val="32"/>
          <w:szCs w:val="32"/>
        </w:rPr>
        <w:t xml:space="preserve"> </w:t>
      </w:r>
      <w:r w:rsidRPr="00CE490E">
        <w:rPr>
          <w:rFonts w:eastAsia="仿宋_GB2312"/>
          <w:sz w:val="32"/>
          <w:szCs w:val="32"/>
        </w:rPr>
        <w:t>国有资产占用情况</w:t>
      </w:r>
    </w:p>
    <w:p w:rsidR="002E3935" w:rsidRPr="00CE490E" w:rsidRDefault="002E3935" w:rsidP="002E3935">
      <w:pPr>
        <w:spacing w:line="584" w:lineRule="exact"/>
        <w:ind w:firstLineChars="600" w:firstLine="1920"/>
        <w:rPr>
          <w:rFonts w:eastAsia="仿宋_GB2312"/>
          <w:sz w:val="32"/>
          <w:szCs w:val="32"/>
        </w:rPr>
      </w:pPr>
      <w:r w:rsidRPr="00CE490E">
        <w:rPr>
          <w:rFonts w:eastAsia="仿宋_GB2312"/>
          <w:sz w:val="32"/>
          <w:szCs w:val="32"/>
        </w:rPr>
        <w:t>（四）</w:t>
      </w:r>
      <w:r w:rsidRPr="00CE490E">
        <w:rPr>
          <w:rFonts w:eastAsia="仿宋_GB2312"/>
          <w:sz w:val="32"/>
          <w:szCs w:val="32"/>
        </w:rPr>
        <w:t xml:space="preserve"> </w:t>
      </w:r>
      <w:r w:rsidRPr="00CE490E">
        <w:rPr>
          <w:rFonts w:eastAsia="仿宋_GB2312"/>
          <w:sz w:val="32"/>
          <w:szCs w:val="32"/>
        </w:rPr>
        <w:t>其他需要说明的情况</w:t>
      </w:r>
    </w:p>
    <w:p w:rsidR="002E3935" w:rsidRPr="00CE490E" w:rsidRDefault="002E3935" w:rsidP="002E3935">
      <w:pPr>
        <w:spacing w:line="584" w:lineRule="exact"/>
        <w:ind w:firstLineChars="200" w:firstLine="640"/>
        <w:rPr>
          <w:rFonts w:eastAsia="黑体"/>
          <w:sz w:val="32"/>
          <w:szCs w:val="32"/>
        </w:rPr>
      </w:pPr>
      <w:r w:rsidRPr="00CE490E">
        <w:rPr>
          <w:rFonts w:eastAsia="黑体"/>
          <w:sz w:val="32"/>
          <w:szCs w:val="32"/>
        </w:rPr>
        <w:t>第四部分</w:t>
      </w:r>
      <w:r w:rsidRPr="00CE490E">
        <w:rPr>
          <w:rFonts w:eastAsia="黑体"/>
          <w:sz w:val="32"/>
          <w:szCs w:val="32"/>
        </w:rPr>
        <w:t xml:space="preserve">  </w:t>
      </w:r>
      <w:r w:rsidRPr="00CE490E">
        <w:rPr>
          <w:rFonts w:eastAsia="黑体"/>
          <w:sz w:val="32"/>
          <w:szCs w:val="32"/>
        </w:rPr>
        <w:t>名词解释</w:t>
      </w: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Default="002E3935" w:rsidP="002E3935">
      <w:pPr>
        <w:spacing w:line="584" w:lineRule="exact"/>
        <w:rPr>
          <w:sz w:val="44"/>
          <w:szCs w:val="44"/>
        </w:rPr>
      </w:pPr>
    </w:p>
    <w:p w:rsidR="002E3935" w:rsidRDefault="002E3935" w:rsidP="002E3935">
      <w:pPr>
        <w:spacing w:line="584" w:lineRule="exact"/>
        <w:rPr>
          <w:sz w:val="44"/>
          <w:szCs w:val="44"/>
        </w:rPr>
      </w:pPr>
    </w:p>
    <w:p w:rsidR="002E3935" w:rsidRPr="00CE490E" w:rsidRDefault="002E3935" w:rsidP="002E3935">
      <w:pPr>
        <w:spacing w:line="584" w:lineRule="exact"/>
        <w:rPr>
          <w:sz w:val="44"/>
          <w:szCs w:val="44"/>
        </w:rPr>
      </w:pPr>
    </w:p>
    <w:p w:rsidR="002E3935" w:rsidRPr="00CE490E" w:rsidRDefault="002E3935" w:rsidP="002E3935">
      <w:pPr>
        <w:pStyle w:val="1"/>
        <w:spacing w:before="0" w:after="0" w:line="584" w:lineRule="exact"/>
        <w:jc w:val="center"/>
        <w:rPr>
          <w:color w:val="000000"/>
          <w:kern w:val="0"/>
        </w:rPr>
      </w:pPr>
    </w:p>
    <w:p w:rsidR="002E3935" w:rsidRPr="000C0EBD" w:rsidRDefault="002E3935" w:rsidP="002E3935">
      <w:pPr>
        <w:pStyle w:val="1"/>
        <w:spacing w:before="0" w:after="0" w:line="584" w:lineRule="exact"/>
        <w:jc w:val="center"/>
        <w:rPr>
          <w:rFonts w:ascii="宋体" w:hAnsi="宋体"/>
          <w:b w:val="0"/>
          <w:color w:val="000000"/>
          <w:kern w:val="0"/>
        </w:rPr>
      </w:pPr>
      <w:r w:rsidRPr="000C0EBD">
        <w:rPr>
          <w:rFonts w:ascii="宋体" w:hAnsi="宋体"/>
          <w:b w:val="0"/>
          <w:color w:val="000000"/>
          <w:kern w:val="0"/>
        </w:rPr>
        <w:t>第一部分 部门概况</w:t>
      </w:r>
    </w:p>
    <w:p w:rsidR="002E3935" w:rsidRPr="00CE490E" w:rsidRDefault="002E3935" w:rsidP="002E3935">
      <w:pPr>
        <w:spacing w:line="584" w:lineRule="exact"/>
      </w:pPr>
    </w:p>
    <w:p w:rsidR="002E3935" w:rsidRPr="00CE490E" w:rsidRDefault="002E3935" w:rsidP="002E3935">
      <w:pPr>
        <w:pStyle w:val="2"/>
        <w:spacing w:before="0" w:after="0" w:line="584" w:lineRule="exact"/>
        <w:ind w:firstLineChars="200" w:firstLine="640"/>
        <w:rPr>
          <w:rFonts w:ascii="Times New Roman" w:eastAsia="黑体" w:hAnsi="Times New Roman"/>
          <w:b w:val="0"/>
          <w:kern w:val="0"/>
        </w:rPr>
      </w:pPr>
      <w:r w:rsidRPr="00CE490E">
        <w:rPr>
          <w:rFonts w:ascii="Times New Roman" w:eastAsia="黑体" w:hAnsi="Times New Roman"/>
          <w:b w:val="0"/>
          <w:kern w:val="0"/>
        </w:rPr>
        <w:t>一、部门职责</w:t>
      </w:r>
    </w:p>
    <w:p w:rsidR="00EF2DC9" w:rsidRPr="000C0203" w:rsidRDefault="00EF2DC9" w:rsidP="00EF2DC9">
      <w:pPr>
        <w:pStyle w:val="a6"/>
        <w:numPr>
          <w:ilvl w:val="0"/>
          <w:numId w:val="1"/>
        </w:numPr>
        <w:ind w:firstLineChars="0"/>
        <w:rPr>
          <w:rFonts w:ascii="仿宋" w:eastAsia="仿宋" w:hAnsi="仿宋"/>
          <w:sz w:val="32"/>
          <w:szCs w:val="32"/>
        </w:rPr>
      </w:pPr>
      <w:r w:rsidRPr="000C0203">
        <w:rPr>
          <w:rFonts w:ascii="仿宋" w:eastAsia="仿宋" w:hAnsi="仿宋" w:hint="eastAsia"/>
          <w:sz w:val="32"/>
          <w:szCs w:val="32"/>
        </w:rPr>
        <w:t>编写《香河县志》</w:t>
      </w:r>
    </w:p>
    <w:p w:rsidR="00EF2DC9" w:rsidRDefault="00EF2DC9" w:rsidP="00EF2DC9">
      <w:pPr>
        <w:pStyle w:val="a6"/>
        <w:numPr>
          <w:ilvl w:val="0"/>
          <w:numId w:val="2"/>
        </w:numPr>
        <w:ind w:firstLineChars="0"/>
        <w:rPr>
          <w:rFonts w:ascii="仿宋" w:eastAsia="仿宋" w:hAnsi="仿宋"/>
          <w:sz w:val="32"/>
          <w:szCs w:val="32"/>
        </w:rPr>
      </w:pPr>
      <w:r>
        <w:rPr>
          <w:rFonts w:ascii="仿宋" w:eastAsia="仿宋" w:hAnsi="仿宋" w:hint="eastAsia"/>
          <w:sz w:val="32"/>
          <w:szCs w:val="32"/>
        </w:rPr>
        <w:t>制定县志纲目。志书的基础在于纲目，只有制定出好的志书纲目，才能为志书的编纂打下良好基础。</w:t>
      </w:r>
    </w:p>
    <w:p w:rsidR="00EF2DC9" w:rsidRDefault="00EF2DC9" w:rsidP="00EF2DC9">
      <w:pPr>
        <w:pStyle w:val="a6"/>
        <w:numPr>
          <w:ilvl w:val="0"/>
          <w:numId w:val="2"/>
        </w:numPr>
        <w:ind w:firstLineChars="0"/>
        <w:rPr>
          <w:rFonts w:ascii="仿宋" w:eastAsia="仿宋" w:hAnsi="仿宋"/>
          <w:sz w:val="32"/>
          <w:szCs w:val="32"/>
        </w:rPr>
      </w:pPr>
      <w:r>
        <w:rPr>
          <w:rFonts w:ascii="仿宋" w:eastAsia="仿宋" w:hAnsi="仿宋" w:hint="eastAsia"/>
          <w:sz w:val="32"/>
          <w:szCs w:val="32"/>
        </w:rPr>
        <w:t>搜集整理县志资料。根据县志纲目列出系统的调查提纲，深入各单位调查县志所需资料，并根据调查的资料进行鉴别、整理、编写短篇。</w:t>
      </w:r>
    </w:p>
    <w:p w:rsidR="00EF2DC9" w:rsidRDefault="00EF2DC9" w:rsidP="00EF2DC9">
      <w:pPr>
        <w:pStyle w:val="a6"/>
        <w:numPr>
          <w:ilvl w:val="0"/>
          <w:numId w:val="2"/>
        </w:numPr>
        <w:ind w:firstLineChars="0"/>
        <w:rPr>
          <w:rFonts w:ascii="仿宋" w:eastAsia="仿宋" w:hAnsi="仿宋"/>
          <w:sz w:val="32"/>
          <w:szCs w:val="32"/>
        </w:rPr>
      </w:pPr>
      <w:r>
        <w:rPr>
          <w:rFonts w:ascii="仿宋" w:eastAsia="仿宋" w:hAnsi="仿宋" w:hint="eastAsia"/>
          <w:sz w:val="32"/>
          <w:szCs w:val="32"/>
        </w:rPr>
        <w:t>统编志书。志书为百科全书，内容无所不有，在统编过程中既要考虑编、章、节的衔接，又不能重复；既要反映出新的观点，又不能发议论，寓观点于秉笔直书之中。</w:t>
      </w:r>
    </w:p>
    <w:p w:rsidR="00EF2DC9" w:rsidRPr="00FE0A4D" w:rsidRDefault="00EF2DC9" w:rsidP="00EF2DC9">
      <w:pPr>
        <w:pStyle w:val="a6"/>
        <w:numPr>
          <w:ilvl w:val="0"/>
          <w:numId w:val="1"/>
        </w:numPr>
        <w:ind w:firstLineChars="0"/>
        <w:rPr>
          <w:rFonts w:ascii="仿宋" w:eastAsia="仿宋" w:hAnsi="仿宋"/>
          <w:sz w:val="32"/>
          <w:szCs w:val="32"/>
        </w:rPr>
      </w:pPr>
      <w:r w:rsidRPr="00FE0A4D">
        <w:rPr>
          <w:rFonts w:ascii="仿宋" w:eastAsia="仿宋" w:hAnsi="仿宋" w:hint="eastAsia"/>
          <w:sz w:val="32"/>
          <w:szCs w:val="32"/>
        </w:rPr>
        <w:t>参与上级志书、年鉴等的编纂</w:t>
      </w:r>
    </w:p>
    <w:p w:rsidR="00EF2DC9" w:rsidRDefault="00EF2DC9" w:rsidP="00EF2DC9">
      <w:pPr>
        <w:pStyle w:val="a6"/>
        <w:ind w:left="1720" w:firstLineChars="0" w:firstLine="0"/>
        <w:rPr>
          <w:rFonts w:ascii="仿宋" w:eastAsia="仿宋" w:hAnsi="仿宋"/>
          <w:sz w:val="32"/>
          <w:szCs w:val="32"/>
        </w:rPr>
      </w:pPr>
      <w:r>
        <w:rPr>
          <w:rFonts w:ascii="仿宋" w:eastAsia="仿宋" w:hAnsi="仿宋" w:hint="eastAsia"/>
          <w:sz w:val="32"/>
          <w:szCs w:val="32"/>
        </w:rPr>
        <w:t>除本县志书的编写任务外，国家、省、市、县还随时下达一些编写任务，尤其是《河北年鉴》和《廊</w:t>
      </w:r>
      <w:r>
        <w:rPr>
          <w:rFonts w:ascii="仿宋" w:eastAsia="仿宋" w:hAnsi="仿宋" w:hint="eastAsia"/>
          <w:sz w:val="32"/>
          <w:szCs w:val="32"/>
        </w:rPr>
        <w:lastRenderedPageBreak/>
        <w:t>坊年鉴》的编写，县志办要按照上级的安排部署，按质按量及时完成上级下达的编写任务。</w:t>
      </w:r>
    </w:p>
    <w:p w:rsidR="00EF2DC9" w:rsidRPr="00FE0A4D" w:rsidRDefault="00EF2DC9" w:rsidP="00EF2DC9">
      <w:pPr>
        <w:pStyle w:val="a6"/>
        <w:numPr>
          <w:ilvl w:val="0"/>
          <w:numId w:val="1"/>
        </w:numPr>
        <w:ind w:firstLineChars="0"/>
        <w:rPr>
          <w:rFonts w:ascii="仿宋" w:eastAsia="仿宋" w:hAnsi="仿宋"/>
          <w:sz w:val="32"/>
          <w:szCs w:val="32"/>
        </w:rPr>
      </w:pPr>
      <w:r w:rsidRPr="00FE0A4D">
        <w:rPr>
          <w:rFonts w:ascii="仿宋" w:eastAsia="仿宋" w:hAnsi="仿宋" w:hint="eastAsia"/>
          <w:sz w:val="32"/>
          <w:szCs w:val="32"/>
        </w:rPr>
        <w:t>指导基层志书的编纂</w:t>
      </w:r>
    </w:p>
    <w:p w:rsidR="00EF2DC9" w:rsidRPr="00FE0A4D" w:rsidRDefault="00EF2DC9" w:rsidP="00EF2DC9">
      <w:pPr>
        <w:pStyle w:val="a6"/>
        <w:ind w:left="1720" w:firstLineChars="0" w:firstLine="0"/>
        <w:rPr>
          <w:rFonts w:ascii="仿宋" w:eastAsia="仿宋" w:hAnsi="仿宋"/>
          <w:sz w:val="32"/>
          <w:szCs w:val="32"/>
        </w:rPr>
      </w:pPr>
      <w:r>
        <w:rPr>
          <w:rFonts w:ascii="仿宋" w:eastAsia="仿宋" w:hAnsi="仿宋" w:hint="eastAsia"/>
          <w:sz w:val="32"/>
          <w:szCs w:val="32"/>
        </w:rPr>
        <w:t>随着志书编纂业务范围的扩大，许多基层单位将逐步开展志书的编纂工作，比如厂志、院志、机关志、乡镇志、村志等。县志办公室负责对基层志书编纂的业务指导，保证基层志书的质量。</w:t>
      </w:r>
    </w:p>
    <w:p w:rsidR="002E3935" w:rsidRPr="00CE490E" w:rsidRDefault="002E3935" w:rsidP="00EF2DC9">
      <w:pPr>
        <w:pStyle w:val="2"/>
        <w:spacing w:before="0" w:after="0" w:line="584" w:lineRule="exact"/>
        <w:ind w:firstLineChars="200" w:firstLine="640"/>
        <w:rPr>
          <w:rFonts w:ascii="Times New Roman" w:eastAsia="黑体" w:hAnsi="Times New Roman"/>
          <w:b w:val="0"/>
          <w:kern w:val="0"/>
        </w:rPr>
      </w:pPr>
      <w:r w:rsidRPr="00CE490E">
        <w:rPr>
          <w:rFonts w:ascii="Times New Roman" w:eastAsia="黑体" w:hAnsi="Times New Roman"/>
          <w:b w:val="0"/>
          <w:kern w:val="0"/>
        </w:rPr>
        <w:t>二、部门决算单位构成</w:t>
      </w:r>
    </w:p>
    <w:p w:rsidR="002E3935" w:rsidRPr="000C0EBD" w:rsidRDefault="002E3935" w:rsidP="002E3935">
      <w:pPr>
        <w:autoSpaceDE w:val="0"/>
        <w:autoSpaceDN w:val="0"/>
        <w:adjustRightInd w:val="0"/>
        <w:spacing w:line="584" w:lineRule="exact"/>
        <w:ind w:firstLineChars="200" w:firstLine="640"/>
        <w:jc w:val="left"/>
        <w:rPr>
          <w:rFonts w:ascii="仿宋" w:eastAsia="仿宋" w:hAnsi="仿宋"/>
          <w:kern w:val="0"/>
          <w:sz w:val="32"/>
          <w:szCs w:val="32"/>
        </w:rPr>
        <w:sectPr w:rsidR="002E3935" w:rsidRPr="000C0EBD" w:rsidSect="00704E4E">
          <w:footerReference w:type="even" r:id="rId7"/>
          <w:footerReference w:type="default" r:id="rId8"/>
          <w:pgSz w:w="11906" w:h="16838"/>
          <w:pgMar w:top="1985" w:right="1531" w:bottom="1985" w:left="1531" w:header="851" w:footer="1418" w:gutter="0"/>
          <w:pgNumType w:start="1"/>
          <w:cols w:space="425"/>
          <w:docGrid w:type="lines" w:linePitch="312"/>
        </w:sectPr>
      </w:pPr>
      <w:r w:rsidRPr="000C0EBD">
        <w:rPr>
          <w:rFonts w:ascii="仿宋" w:eastAsia="仿宋" w:hAnsi="仿宋"/>
          <w:kern w:val="0"/>
          <w:sz w:val="32"/>
          <w:szCs w:val="32"/>
        </w:rPr>
        <w:t>2017 年度，纳入本部门决算汇编范围的独立核算单位（以下简称“单位”）共</w:t>
      </w:r>
      <w:r>
        <w:rPr>
          <w:rFonts w:ascii="仿宋" w:eastAsia="仿宋" w:hAnsi="仿宋" w:hint="eastAsia"/>
          <w:sz w:val="32"/>
          <w:szCs w:val="32"/>
        </w:rPr>
        <w:t>1</w:t>
      </w:r>
      <w:r w:rsidRPr="000C0EBD">
        <w:rPr>
          <w:rFonts w:ascii="仿宋" w:eastAsia="仿宋" w:hAnsi="仿宋"/>
          <w:kern w:val="0"/>
          <w:sz w:val="32"/>
          <w:szCs w:val="32"/>
        </w:rPr>
        <w:t>个，</w:t>
      </w:r>
      <w:r>
        <w:rPr>
          <w:rFonts w:ascii="仿宋" w:eastAsia="仿宋" w:hAnsi="仿宋" w:hint="eastAsia"/>
          <w:kern w:val="0"/>
          <w:sz w:val="32"/>
          <w:szCs w:val="32"/>
        </w:rPr>
        <w:t>香河县地方志编纂委员会办公室</w:t>
      </w:r>
      <w:r w:rsidRPr="000C0EBD">
        <w:rPr>
          <w:rFonts w:ascii="仿宋" w:eastAsia="仿宋" w:hAnsi="仿宋"/>
          <w:kern w:val="0"/>
          <w:sz w:val="32"/>
          <w:szCs w:val="32"/>
        </w:rPr>
        <w:t>。</w:t>
      </w:r>
    </w:p>
    <w:p w:rsidR="002E3935" w:rsidRPr="00CE490E" w:rsidRDefault="002E3935" w:rsidP="002E3935">
      <w:pPr>
        <w:spacing w:line="584" w:lineRule="exact"/>
        <w:jc w:val="center"/>
        <w:rPr>
          <w:rFonts w:eastAsia="黑体"/>
          <w:bCs/>
          <w:kern w:val="0"/>
          <w:sz w:val="52"/>
          <w:szCs w:val="52"/>
        </w:rPr>
      </w:pPr>
    </w:p>
    <w:p w:rsidR="002E3935" w:rsidRPr="000C0EBD" w:rsidRDefault="002E3935" w:rsidP="002E3935">
      <w:pPr>
        <w:pStyle w:val="1"/>
        <w:spacing w:before="0" w:after="0" w:line="584" w:lineRule="exact"/>
        <w:jc w:val="center"/>
        <w:rPr>
          <w:rFonts w:ascii="宋体" w:hAnsi="宋体"/>
          <w:b w:val="0"/>
          <w:color w:val="000000"/>
          <w:kern w:val="0"/>
        </w:rPr>
      </w:pPr>
      <w:r w:rsidRPr="000C0EBD">
        <w:rPr>
          <w:rFonts w:ascii="宋体" w:hAnsi="宋体"/>
          <w:b w:val="0"/>
          <w:color w:val="000000"/>
          <w:kern w:val="0"/>
        </w:rPr>
        <w:t>第二部分 2017年度部门决算报表</w:t>
      </w:r>
    </w:p>
    <w:p w:rsidR="002E3935" w:rsidRPr="00CE490E" w:rsidRDefault="002E3935" w:rsidP="002E3935">
      <w:pPr>
        <w:spacing w:line="584" w:lineRule="exact"/>
      </w:pPr>
    </w:p>
    <w:p w:rsidR="002E3935" w:rsidRPr="000C0EBD" w:rsidRDefault="009125F6" w:rsidP="002E3935">
      <w:pPr>
        <w:spacing w:line="584" w:lineRule="exact"/>
        <w:ind w:firstLineChars="200" w:firstLine="643"/>
        <w:jc w:val="left"/>
        <w:rPr>
          <w:rFonts w:ascii="仿宋" w:eastAsia="仿宋" w:hAnsi="仿宋"/>
          <w:b/>
          <w:sz w:val="32"/>
          <w:szCs w:val="32"/>
        </w:rPr>
      </w:pPr>
      <w:r>
        <w:rPr>
          <w:rFonts w:ascii="仿宋" w:eastAsia="仿宋" w:hAnsi="仿宋" w:hint="eastAsia"/>
          <w:b/>
          <w:sz w:val="32"/>
          <w:szCs w:val="32"/>
        </w:rPr>
        <w:t>附表</w:t>
      </w:r>
    </w:p>
    <w:p w:rsidR="002E3935" w:rsidRPr="000C0EBD" w:rsidRDefault="002E3935" w:rsidP="002E3935">
      <w:pPr>
        <w:spacing w:line="584" w:lineRule="exact"/>
        <w:jc w:val="center"/>
        <w:rPr>
          <w:rFonts w:ascii="仿宋" w:eastAsia="仿宋" w:hAnsi="仿宋"/>
          <w:b/>
          <w:bCs/>
          <w:kern w:val="0"/>
          <w:sz w:val="44"/>
          <w:szCs w:val="44"/>
        </w:rPr>
      </w:pPr>
    </w:p>
    <w:p w:rsidR="002E3935" w:rsidRPr="00CE490E" w:rsidRDefault="002E3935" w:rsidP="002E3935">
      <w:pPr>
        <w:spacing w:line="584" w:lineRule="exact"/>
        <w:jc w:val="center"/>
        <w:rPr>
          <w:b/>
          <w:bCs/>
          <w:kern w:val="0"/>
          <w:sz w:val="44"/>
          <w:szCs w:val="44"/>
        </w:rPr>
        <w:sectPr w:rsidR="002E3935" w:rsidRPr="00CE490E" w:rsidSect="00BB302E">
          <w:pgSz w:w="11906" w:h="16838"/>
          <w:pgMar w:top="1985" w:right="1531" w:bottom="1985" w:left="1531" w:header="851" w:footer="992" w:gutter="0"/>
          <w:cols w:space="425"/>
          <w:docGrid w:type="lines" w:linePitch="312"/>
        </w:sectPr>
      </w:pPr>
    </w:p>
    <w:p w:rsidR="002E3935" w:rsidRPr="00CE490E" w:rsidRDefault="002E3935" w:rsidP="002E3935">
      <w:pPr>
        <w:pStyle w:val="1"/>
        <w:spacing w:before="0" w:after="0" w:line="584" w:lineRule="exact"/>
        <w:jc w:val="center"/>
        <w:rPr>
          <w:color w:val="000000"/>
          <w:kern w:val="0"/>
        </w:rPr>
      </w:pPr>
    </w:p>
    <w:p w:rsidR="002E3935" w:rsidRPr="000C0EBD" w:rsidRDefault="002E3935" w:rsidP="002E3935">
      <w:pPr>
        <w:pStyle w:val="1"/>
        <w:spacing w:before="0" w:after="0" w:line="584" w:lineRule="exact"/>
        <w:jc w:val="center"/>
        <w:rPr>
          <w:rFonts w:ascii="仿宋" w:eastAsia="仿宋" w:hAnsi="仿宋"/>
          <w:b w:val="0"/>
          <w:color w:val="000000"/>
          <w:kern w:val="0"/>
        </w:rPr>
      </w:pPr>
      <w:r w:rsidRPr="000C0EBD">
        <w:rPr>
          <w:rFonts w:ascii="仿宋" w:eastAsia="仿宋" w:hAnsi="仿宋"/>
          <w:b w:val="0"/>
          <w:color w:val="000000"/>
          <w:kern w:val="0"/>
        </w:rPr>
        <w:t>第三部分部门决算情况说明</w:t>
      </w:r>
    </w:p>
    <w:p w:rsidR="002E3935" w:rsidRPr="00CE490E" w:rsidRDefault="002E3935" w:rsidP="002E3935"/>
    <w:p w:rsidR="002E3935" w:rsidRPr="00CE490E" w:rsidRDefault="002E3935" w:rsidP="002E3935">
      <w:pPr>
        <w:pStyle w:val="2"/>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t>一、收入</w:t>
      </w:r>
      <w:r w:rsidRPr="00CE490E">
        <w:rPr>
          <w:rFonts w:ascii="Times New Roman" w:eastAsia="黑体" w:hAnsi="Times New Roman"/>
          <w:b w:val="0"/>
          <w:kern w:val="0"/>
        </w:rPr>
        <w:t>支出</w:t>
      </w:r>
      <w:r w:rsidRPr="00CE490E">
        <w:rPr>
          <w:rFonts w:ascii="Times New Roman" w:eastAsia="黑体" w:hAnsi="Times New Roman"/>
          <w:b w:val="0"/>
        </w:rPr>
        <w:t>决算总体情况说明</w:t>
      </w:r>
    </w:p>
    <w:p w:rsidR="002E3935" w:rsidRPr="000C0EBD" w:rsidRDefault="002E3935" w:rsidP="002E3935">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本部门2017年度年初结转和结余</w:t>
      </w:r>
      <w:r>
        <w:rPr>
          <w:rFonts w:ascii="仿宋" w:eastAsia="仿宋" w:hAnsi="仿宋" w:hint="eastAsia"/>
          <w:sz w:val="32"/>
          <w:szCs w:val="32"/>
        </w:rPr>
        <w:t>1.5</w:t>
      </w:r>
      <w:r w:rsidRPr="000C0EBD">
        <w:rPr>
          <w:rFonts w:ascii="仿宋" w:eastAsia="仿宋" w:hAnsi="仿宋"/>
          <w:sz w:val="32"/>
          <w:szCs w:val="32"/>
        </w:rPr>
        <w:t>万元，本年收入</w:t>
      </w:r>
      <w:r>
        <w:rPr>
          <w:rFonts w:ascii="仿宋" w:eastAsia="仿宋" w:hAnsi="仿宋" w:hint="eastAsia"/>
          <w:sz w:val="32"/>
          <w:szCs w:val="32"/>
        </w:rPr>
        <w:t>241.45</w:t>
      </w:r>
      <w:r w:rsidRPr="000C0EBD">
        <w:rPr>
          <w:rFonts w:ascii="仿宋" w:eastAsia="仿宋" w:hAnsi="仿宋"/>
          <w:sz w:val="32"/>
          <w:szCs w:val="32"/>
        </w:rPr>
        <w:t>万元；本年支出</w:t>
      </w:r>
      <w:r>
        <w:rPr>
          <w:rFonts w:ascii="仿宋" w:eastAsia="仿宋" w:hAnsi="仿宋" w:hint="eastAsia"/>
          <w:sz w:val="32"/>
          <w:szCs w:val="32"/>
        </w:rPr>
        <w:t>231.32</w:t>
      </w:r>
      <w:r w:rsidRPr="000C0EBD">
        <w:rPr>
          <w:rFonts w:ascii="仿宋" w:eastAsia="仿宋" w:hAnsi="仿宋"/>
          <w:sz w:val="32"/>
          <w:szCs w:val="32"/>
        </w:rPr>
        <w:t>万元、年末结转和结余</w:t>
      </w:r>
      <w:r>
        <w:rPr>
          <w:rFonts w:ascii="仿宋" w:eastAsia="仿宋" w:hAnsi="仿宋" w:hint="eastAsia"/>
          <w:sz w:val="32"/>
          <w:szCs w:val="32"/>
        </w:rPr>
        <w:t>11.63</w:t>
      </w:r>
      <w:r w:rsidRPr="000C0EBD">
        <w:rPr>
          <w:rFonts w:ascii="仿宋" w:eastAsia="仿宋" w:hAnsi="仿宋"/>
          <w:sz w:val="32"/>
          <w:szCs w:val="32"/>
        </w:rPr>
        <w:t>万元。与2016年度决算相比，本年收入增加</w:t>
      </w:r>
      <w:r>
        <w:rPr>
          <w:rFonts w:ascii="仿宋" w:eastAsia="仿宋" w:hAnsi="仿宋" w:hint="eastAsia"/>
          <w:sz w:val="32"/>
          <w:szCs w:val="32"/>
        </w:rPr>
        <w:t>139.94</w:t>
      </w:r>
      <w:r w:rsidRPr="000C0EBD">
        <w:rPr>
          <w:rFonts w:ascii="仿宋" w:eastAsia="仿宋" w:hAnsi="仿宋"/>
          <w:sz w:val="32"/>
          <w:szCs w:val="32"/>
        </w:rPr>
        <w:t>万元，增长</w:t>
      </w:r>
      <w:r>
        <w:rPr>
          <w:rFonts w:ascii="仿宋" w:eastAsia="仿宋" w:hAnsi="仿宋" w:hint="eastAsia"/>
          <w:sz w:val="32"/>
          <w:szCs w:val="32"/>
        </w:rPr>
        <w:t>137.86</w:t>
      </w:r>
      <w:r w:rsidRPr="000C0EBD">
        <w:rPr>
          <w:rFonts w:ascii="仿宋" w:eastAsia="仿宋" w:hAnsi="仿宋"/>
          <w:sz w:val="32"/>
          <w:szCs w:val="32"/>
        </w:rPr>
        <w:t>%，主要是</w:t>
      </w:r>
      <w:r>
        <w:rPr>
          <w:rFonts w:ascii="仿宋" w:eastAsia="仿宋" w:hAnsi="仿宋" w:hint="eastAsia"/>
          <w:sz w:val="32"/>
          <w:szCs w:val="32"/>
        </w:rPr>
        <w:t>财政拨款收入</w:t>
      </w:r>
      <w:r w:rsidRPr="000C0EBD">
        <w:rPr>
          <w:rFonts w:ascii="仿宋" w:eastAsia="仿宋" w:hAnsi="仿宋"/>
          <w:sz w:val="32"/>
          <w:szCs w:val="32"/>
        </w:rPr>
        <w:t>；本年支出增加</w:t>
      </w:r>
      <w:r>
        <w:rPr>
          <w:rFonts w:ascii="仿宋" w:eastAsia="仿宋" w:hAnsi="仿宋" w:hint="eastAsia"/>
          <w:sz w:val="32"/>
          <w:szCs w:val="32"/>
        </w:rPr>
        <w:t>116.28</w:t>
      </w:r>
      <w:r w:rsidRPr="000C0EBD">
        <w:rPr>
          <w:rFonts w:ascii="仿宋" w:eastAsia="仿宋" w:hAnsi="仿宋"/>
          <w:sz w:val="32"/>
          <w:szCs w:val="32"/>
        </w:rPr>
        <w:t>万元，增长</w:t>
      </w:r>
      <w:r>
        <w:rPr>
          <w:rFonts w:ascii="仿宋" w:eastAsia="仿宋" w:hAnsi="仿宋" w:hint="eastAsia"/>
          <w:sz w:val="32"/>
          <w:szCs w:val="32"/>
        </w:rPr>
        <w:t>101.07</w:t>
      </w:r>
      <w:r w:rsidRPr="000C0EBD">
        <w:rPr>
          <w:rFonts w:ascii="仿宋" w:eastAsia="仿宋" w:hAnsi="仿宋"/>
          <w:sz w:val="32"/>
          <w:szCs w:val="32"/>
        </w:rPr>
        <w:t>%，主要是</w:t>
      </w:r>
      <w:r>
        <w:rPr>
          <w:rFonts w:ascii="仿宋" w:eastAsia="仿宋" w:hAnsi="仿宋" w:hint="eastAsia"/>
          <w:sz w:val="32"/>
          <w:szCs w:val="32"/>
        </w:rPr>
        <w:t>人员经费支出和专项业务支出</w:t>
      </w:r>
      <w:r w:rsidRPr="000C0EBD">
        <w:rPr>
          <w:rFonts w:ascii="仿宋" w:eastAsia="仿宋" w:hAnsi="仿宋"/>
          <w:sz w:val="32"/>
          <w:szCs w:val="32"/>
        </w:rPr>
        <w:t>。</w:t>
      </w:r>
    </w:p>
    <w:p w:rsidR="002E3935" w:rsidRPr="00CE490E" w:rsidRDefault="002E3935" w:rsidP="002E3935">
      <w:pPr>
        <w:pStyle w:val="2"/>
        <w:adjustRightInd w:val="0"/>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t>二、收入决算情况说明</w:t>
      </w:r>
    </w:p>
    <w:p w:rsidR="002E3935" w:rsidRPr="000C0EBD" w:rsidRDefault="002E3935" w:rsidP="002E3935">
      <w:pPr>
        <w:pStyle w:val="2"/>
        <w:spacing w:before="0" w:after="0" w:line="584" w:lineRule="exact"/>
        <w:ind w:firstLineChars="200" w:firstLine="640"/>
        <w:rPr>
          <w:rFonts w:ascii="仿宋" w:eastAsia="仿宋" w:hAnsi="仿宋"/>
          <w:b w:val="0"/>
        </w:rPr>
      </w:pPr>
      <w:r w:rsidRPr="000C0EBD">
        <w:rPr>
          <w:rFonts w:ascii="仿宋" w:eastAsia="仿宋" w:hAnsi="仿宋"/>
          <w:b w:val="0"/>
        </w:rPr>
        <w:t>本部门2017年度本年收入合计</w:t>
      </w:r>
      <w:r>
        <w:rPr>
          <w:rFonts w:ascii="仿宋" w:eastAsia="仿宋" w:hAnsi="仿宋" w:hint="eastAsia"/>
          <w:b w:val="0"/>
        </w:rPr>
        <w:t>241.45</w:t>
      </w:r>
      <w:r w:rsidRPr="000C0EBD">
        <w:rPr>
          <w:rFonts w:ascii="仿宋" w:eastAsia="仿宋" w:hAnsi="仿宋"/>
          <w:b w:val="0"/>
        </w:rPr>
        <w:t>万元，其中：财政拨款收入</w:t>
      </w:r>
      <w:r>
        <w:rPr>
          <w:rFonts w:ascii="仿宋" w:eastAsia="仿宋" w:hAnsi="仿宋" w:hint="eastAsia"/>
          <w:b w:val="0"/>
        </w:rPr>
        <w:t>241.45</w:t>
      </w:r>
      <w:r w:rsidRPr="000C0EBD">
        <w:rPr>
          <w:rFonts w:ascii="仿宋" w:eastAsia="仿宋" w:hAnsi="仿宋"/>
          <w:b w:val="0"/>
        </w:rPr>
        <w:t>万元，占</w:t>
      </w:r>
      <w:r>
        <w:rPr>
          <w:rFonts w:ascii="仿宋" w:eastAsia="仿宋" w:hAnsi="仿宋" w:hint="eastAsia"/>
          <w:b w:val="0"/>
        </w:rPr>
        <w:t>100</w:t>
      </w:r>
      <w:r w:rsidRPr="000C0EBD">
        <w:rPr>
          <w:rFonts w:ascii="仿宋" w:eastAsia="仿宋" w:hAnsi="仿宋"/>
          <w:b w:val="0"/>
        </w:rPr>
        <w:t>%</w:t>
      </w:r>
      <w:r>
        <w:rPr>
          <w:rFonts w:ascii="仿宋" w:eastAsia="仿宋" w:hAnsi="仿宋" w:hint="eastAsia"/>
          <w:b w:val="0"/>
        </w:rPr>
        <w:t>。</w:t>
      </w:r>
    </w:p>
    <w:p w:rsidR="002E3935" w:rsidRPr="00474524" w:rsidRDefault="002E3935" w:rsidP="002E3935">
      <w:pPr>
        <w:pStyle w:val="2"/>
        <w:spacing w:before="0" w:after="0" w:line="584" w:lineRule="exact"/>
        <w:ind w:firstLineChars="200" w:firstLine="640"/>
        <w:rPr>
          <w:rFonts w:ascii="黑体" w:eastAsia="黑体" w:hAnsi="黑体"/>
          <w:b w:val="0"/>
        </w:rPr>
      </w:pPr>
      <w:r w:rsidRPr="00474524">
        <w:rPr>
          <w:rFonts w:ascii="黑体" w:eastAsia="黑体" w:hAnsi="黑体"/>
          <w:b w:val="0"/>
        </w:rPr>
        <w:t>三、支出决算情况说明</w:t>
      </w:r>
    </w:p>
    <w:p w:rsidR="002E3935" w:rsidRPr="000C0EBD" w:rsidRDefault="002E3935" w:rsidP="002E3935">
      <w:pPr>
        <w:pStyle w:val="2"/>
        <w:spacing w:before="0" w:after="0" w:line="584" w:lineRule="exact"/>
        <w:ind w:firstLineChars="200" w:firstLine="640"/>
        <w:rPr>
          <w:rFonts w:ascii="仿宋" w:eastAsia="仿宋" w:hAnsi="仿宋"/>
          <w:b w:val="0"/>
        </w:rPr>
      </w:pPr>
      <w:r w:rsidRPr="000C0EBD">
        <w:rPr>
          <w:rFonts w:ascii="仿宋" w:eastAsia="仿宋" w:hAnsi="仿宋"/>
          <w:b w:val="0"/>
        </w:rPr>
        <w:t>本部门2017年度本年支出合计</w:t>
      </w:r>
      <w:r>
        <w:rPr>
          <w:rFonts w:ascii="仿宋" w:eastAsia="仿宋" w:hAnsi="仿宋" w:hint="eastAsia"/>
          <w:b w:val="0"/>
        </w:rPr>
        <w:t>231.32</w:t>
      </w:r>
      <w:r w:rsidRPr="000C0EBD">
        <w:rPr>
          <w:rFonts w:ascii="仿宋" w:eastAsia="仿宋" w:hAnsi="仿宋"/>
          <w:b w:val="0"/>
        </w:rPr>
        <w:t>万元，其中：基本支出</w:t>
      </w:r>
      <w:r>
        <w:rPr>
          <w:rFonts w:ascii="仿宋" w:eastAsia="仿宋" w:hAnsi="仿宋" w:hint="eastAsia"/>
          <w:b w:val="0"/>
        </w:rPr>
        <w:t>231.32</w:t>
      </w:r>
      <w:r w:rsidRPr="000C0EBD">
        <w:rPr>
          <w:rFonts w:ascii="仿宋" w:eastAsia="仿宋" w:hAnsi="仿宋"/>
          <w:b w:val="0"/>
        </w:rPr>
        <w:t>万元，占</w:t>
      </w:r>
      <w:r>
        <w:rPr>
          <w:rFonts w:ascii="仿宋" w:eastAsia="仿宋" w:hAnsi="仿宋" w:hint="eastAsia"/>
          <w:b w:val="0"/>
        </w:rPr>
        <w:t>100</w:t>
      </w:r>
      <w:r w:rsidRPr="000C0EBD">
        <w:rPr>
          <w:rFonts w:ascii="仿宋" w:eastAsia="仿宋" w:hAnsi="仿宋"/>
          <w:b w:val="0"/>
        </w:rPr>
        <w:t>%；</w:t>
      </w:r>
      <w:r>
        <w:rPr>
          <w:rFonts w:ascii="仿宋" w:eastAsia="仿宋" w:hAnsi="仿宋" w:hint="eastAsia"/>
          <w:b w:val="0"/>
        </w:rPr>
        <w:t>无</w:t>
      </w:r>
      <w:r w:rsidRPr="000C0EBD">
        <w:rPr>
          <w:rFonts w:ascii="仿宋" w:eastAsia="仿宋" w:hAnsi="仿宋"/>
          <w:b w:val="0"/>
        </w:rPr>
        <w:t>项目支出；</w:t>
      </w:r>
      <w:r>
        <w:rPr>
          <w:rFonts w:ascii="仿宋" w:eastAsia="仿宋" w:hAnsi="仿宋" w:hint="eastAsia"/>
          <w:b w:val="0"/>
        </w:rPr>
        <w:t>无</w:t>
      </w:r>
      <w:r w:rsidRPr="000C0EBD">
        <w:rPr>
          <w:rFonts w:ascii="仿宋" w:eastAsia="仿宋" w:hAnsi="仿宋"/>
          <w:b w:val="0"/>
        </w:rPr>
        <w:t>经营支出。</w:t>
      </w:r>
    </w:p>
    <w:p w:rsidR="002E3935" w:rsidRPr="00CE490E" w:rsidRDefault="002E3935" w:rsidP="002E3935">
      <w:pPr>
        <w:pStyle w:val="2"/>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t>四、</w:t>
      </w:r>
      <w:r w:rsidRPr="00CE490E">
        <w:rPr>
          <w:rFonts w:ascii="Times New Roman" w:eastAsia="黑体" w:hAnsi="Times New Roman"/>
          <w:b w:val="0"/>
          <w:kern w:val="0"/>
        </w:rPr>
        <w:t>财政</w:t>
      </w:r>
      <w:r w:rsidRPr="00CE490E">
        <w:rPr>
          <w:rFonts w:ascii="Times New Roman" w:eastAsia="黑体" w:hAnsi="Times New Roman"/>
          <w:b w:val="0"/>
        </w:rPr>
        <w:t>拨款收入支出决算总体情况说明</w:t>
      </w:r>
    </w:p>
    <w:p w:rsidR="002E3935" w:rsidRPr="00474524" w:rsidRDefault="002E3935" w:rsidP="002E3935">
      <w:pPr>
        <w:spacing w:line="584" w:lineRule="exact"/>
        <w:ind w:firstLineChars="200" w:firstLine="643"/>
        <w:rPr>
          <w:rFonts w:ascii="楷体" w:eastAsia="楷体" w:hAnsi="楷体"/>
          <w:b/>
          <w:bCs/>
          <w:sz w:val="32"/>
          <w:szCs w:val="32"/>
        </w:rPr>
      </w:pPr>
      <w:r w:rsidRPr="00474524">
        <w:rPr>
          <w:rFonts w:ascii="楷体" w:eastAsia="楷体" w:hAnsi="楷体"/>
          <w:b/>
          <w:bCs/>
          <w:sz w:val="32"/>
          <w:szCs w:val="32"/>
        </w:rPr>
        <w:t>（一）财政拨款收支与2016 年度决算对比情况</w:t>
      </w:r>
    </w:p>
    <w:p w:rsidR="002E3935" w:rsidRPr="000C0EBD" w:rsidRDefault="002E3935" w:rsidP="002E3935">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本部门2017年度财政拨款收支全部为一般公共预算财政拨款收支。一般公共预算财政拨款年初结转和结余</w:t>
      </w:r>
      <w:r>
        <w:rPr>
          <w:rFonts w:ascii="仿宋" w:eastAsia="仿宋" w:hAnsi="仿宋" w:hint="eastAsia"/>
          <w:sz w:val="32"/>
          <w:szCs w:val="32"/>
        </w:rPr>
        <w:t>1.5</w:t>
      </w:r>
      <w:r w:rsidRPr="000C0EBD">
        <w:rPr>
          <w:rFonts w:ascii="仿宋" w:eastAsia="仿宋" w:hAnsi="仿宋"/>
          <w:sz w:val="32"/>
          <w:szCs w:val="32"/>
        </w:rPr>
        <w:t>万元、本年收入</w:t>
      </w:r>
      <w:r>
        <w:rPr>
          <w:rFonts w:ascii="仿宋" w:eastAsia="仿宋" w:hAnsi="仿宋" w:hint="eastAsia"/>
          <w:sz w:val="32"/>
          <w:szCs w:val="32"/>
        </w:rPr>
        <w:t>241.45</w:t>
      </w:r>
      <w:r w:rsidRPr="000C0EBD">
        <w:rPr>
          <w:rFonts w:ascii="仿宋" w:eastAsia="仿宋" w:hAnsi="仿宋"/>
          <w:sz w:val="32"/>
          <w:szCs w:val="32"/>
        </w:rPr>
        <w:t>万元；本年支出</w:t>
      </w:r>
      <w:r>
        <w:rPr>
          <w:rFonts w:ascii="仿宋" w:eastAsia="仿宋" w:hAnsi="仿宋" w:hint="eastAsia"/>
          <w:sz w:val="32"/>
          <w:szCs w:val="32"/>
        </w:rPr>
        <w:t>231.32</w:t>
      </w:r>
      <w:r w:rsidRPr="000C0EBD">
        <w:rPr>
          <w:rFonts w:ascii="仿宋" w:eastAsia="仿宋" w:hAnsi="仿宋"/>
          <w:sz w:val="32"/>
          <w:szCs w:val="32"/>
        </w:rPr>
        <w:t>万元、年末结转和结余</w:t>
      </w:r>
      <w:r>
        <w:rPr>
          <w:rFonts w:ascii="仿宋" w:eastAsia="仿宋" w:hAnsi="仿宋" w:hint="eastAsia"/>
          <w:sz w:val="32"/>
          <w:szCs w:val="32"/>
        </w:rPr>
        <w:t>11.63</w:t>
      </w:r>
      <w:r w:rsidRPr="000C0EBD">
        <w:rPr>
          <w:rFonts w:ascii="仿宋" w:eastAsia="仿宋" w:hAnsi="仿宋"/>
          <w:sz w:val="32"/>
          <w:szCs w:val="32"/>
        </w:rPr>
        <w:t>万元。与2016年度决算相比，一般公共预算财政拨款本年收入增加</w:t>
      </w:r>
      <w:r>
        <w:rPr>
          <w:rFonts w:ascii="仿宋" w:eastAsia="仿宋" w:hAnsi="仿宋" w:hint="eastAsia"/>
          <w:sz w:val="32"/>
          <w:szCs w:val="32"/>
        </w:rPr>
        <w:t>139.94</w:t>
      </w:r>
      <w:r w:rsidRPr="000C0EBD">
        <w:rPr>
          <w:rFonts w:ascii="仿宋" w:eastAsia="仿宋" w:hAnsi="仿宋"/>
          <w:sz w:val="32"/>
          <w:szCs w:val="32"/>
        </w:rPr>
        <w:t>万元，增长</w:t>
      </w:r>
      <w:r>
        <w:rPr>
          <w:rFonts w:ascii="仿宋" w:eastAsia="仿宋" w:hAnsi="仿宋" w:hint="eastAsia"/>
          <w:sz w:val="32"/>
          <w:szCs w:val="32"/>
        </w:rPr>
        <w:t>137.86</w:t>
      </w:r>
      <w:r w:rsidRPr="000C0EBD">
        <w:rPr>
          <w:rFonts w:ascii="仿宋" w:eastAsia="仿宋" w:hAnsi="仿宋"/>
          <w:sz w:val="32"/>
          <w:szCs w:val="32"/>
        </w:rPr>
        <w:t>%，主要原因是</w:t>
      </w:r>
      <w:r>
        <w:rPr>
          <w:rFonts w:ascii="仿宋" w:eastAsia="仿宋" w:hAnsi="仿宋" w:hint="eastAsia"/>
          <w:sz w:val="32"/>
          <w:szCs w:val="32"/>
        </w:rPr>
        <w:t>财政拨款收入</w:t>
      </w:r>
      <w:r w:rsidRPr="000C0EBD">
        <w:rPr>
          <w:rFonts w:ascii="仿宋" w:eastAsia="仿宋" w:hAnsi="仿宋"/>
          <w:sz w:val="32"/>
          <w:szCs w:val="32"/>
        </w:rPr>
        <w:t>；</w:t>
      </w:r>
      <w:r w:rsidRPr="000C0EBD">
        <w:rPr>
          <w:rFonts w:ascii="仿宋" w:eastAsia="仿宋" w:hAnsi="仿宋"/>
          <w:sz w:val="32"/>
          <w:szCs w:val="32"/>
        </w:rPr>
        <w:lastRenderedPageBreak/>
        <w:t>本年支出增加</w:t>
      </w:r>
      <w:r>
        <w:rPr>
          <w:rFonts w:ascii="仿宋" w:eastAsia="仿宋" w:hAnsi="仿宋" w:hint="eastAsia"/>
          <w:sz w:val="32"/>
          <w:szCs w:val="32"/>
        </w:rPr>
        <w:t>116.28</w:t>
      </w:r>
      <w:r w:rsidRPr="000C0EBD">
        <w:rPr>
          <w:rFonts w:ascii="仿宋" w:eastAsia="仿宋" w:hAnsi="仿宋"/>
          <w:sz w:val="32"/>
          <w:szCs w:val="32"/>
        </w:rPr>
        <w:t>万元，增长</w:t>
      </w:r>
      <w:r>
        <w:rPr>
          <w:rFonts w:ascii="仿宋" w:eastAsia="仿宋" w:hAnsi="仿宋" w:hint="eastAsia"/>
          <w:sz w:val="32"/>
          <w:szCs w:val="32"/>
        </w:rPr>
        <w:t>101.07</w:t>
      </w:r>
      <w:r w:rsidRPr="000C0EBD">
        <w:rPr>
          <w:rFonts w:ascii="仿宋" w:eastAsia="仿宋" w:hAnsi="仿宋"/>
          <w:sz w:val="32"/>
          <w:szCs w:val="32"/>
        </w:rPr>
        <w:t>%，主要是原因是</w:t>
      </w:r>
      <w:r>
        <w:rPr>
          <w:rFonts w:ascii="仿宋" w:eastAsia="仿宋" w:hAnsi="仿宋" w:hint="eastAsia"/>
          <w:sz w:val="32"/>
          <w:szCs w:val="32"/>
        </w:rPr>
        <w:t>人员经费支出和专项业务支出</w:t>
      </w:r>
      <w:r w:rsidRPr="000C0EBD">
        <w:rPr>
          <w:rFonts w:ascii="仿宋" w:eastAsia="仿宋" w:hAnsi="仿宋"/>
          <w:sz w:val="32"/>
          <w:szCs w:val="32"/>
        </w:rPr>
        <w:t>。</w:t>
      </w:r>
    </w:p>
    <w:p w:rsidR="002E3935" w:rsidRPr="00474524" w:rsidRDefault="002E3935" w:rsidP="002E3935">
      <w:pPr>
        <w:spacing w:line="584" w:lineRule="exact"/>
        <w:ind w:firstLineChars="200" w:firstLine="643"/>
        <w:rPr>
          <w:rFonts w:ascii="楷体" w:eastAsia="楷体" w:hAnsi="楷体"/>
          <w:b/>
          <w:bCs/>
          <w:sz w:val="32"/>
          <w:szCs w:val="32"/>
        </w:rPr>
      </w:pPr>
      <w:r w:rsidRPr="00474524">
        <w:rPr>
          <w:rFonts w:ascii="楷体" w:eastAsia="楷体" w:hAnsi="楷体"/>
          <w:b/>
          <w:bCs/>
          <w:sz w:val="32"/>
          <w:szCs w:val="32"/>
        </w:rPr>
        <w:t>（二）财政拨款收支与年初预算数对比情况</w:t>
      </w:r>
    </w:p>
    <w:p w:rsidR="002E3935" w:rsidRPr="000C0EBD" w:rsidRDefault="002E3935" w:rsidP="002E3935">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本部门2017年度一般公共预算财政拨款本年收入较2017年初预算增加</w:t>
      </w:r>
      <w:r>
        <w:rPr>
          <w:rFonts w:ascii="仿宋" w:eastAsia="仿宋" w:hAnsi="仿宋" w:hint="eastAsia"/>
          <w:sz w:val="32"/>
          <w:szCs w:val="32"/>
        </w:rPr>
        <w:t>13.32</w:t>
      </w:r>
      <w:r w:rsidRPr="000C0EBD">
        <w:rPr>
          <w:rFonts w:ascii="仿宋" w:eastAsia="仿宋" w:hAnsi="仿宋"/>
          <w:sz w:val="32"/>
          <w:szCs w:val="32"/>
        </w:rPr>
        <w:t>万元，增长</w:t>
      </w:r>
      <w:r>
        <w:rPr>
          <w:rFonts w:ascii="仿宋" w:eastAsia="仿宋" w:hAnsi="仿宋" w:hint="eastAsia"/>
          <w:sz w:val="32"/>
          <w:szCs w:val="32"/>
        </w:rPr>
        <w:t>5.84</w:t>
      </w:r>
      <w:r w:rsidRPr="000C0EBD">
        <w:rPr>
          <w:rFonts w:ascii="仿宋" w:eastAsia="仿宋" w:hAnsi="仿宋"/>
          <w:sz w:val="32"/>
          <w:szCs w:val="32"/>
        </w:rPr>
        <w:t>%，主要原因是</w:t>
      </w:r>
      <w:r>
        <w:rPr>
          <w:rFonts w:ascii="仿宋" w:eastAsia="仿宋" w:hAnsi="仿宋" w:hint="eastAsia"/>
          <w:sz w:val="32"/>
          <w:szCs w:val="32"/>
        </w:rPr>
        <w:t>人员经费</w:t>
      </w:r>
      <w:r w:rsidR="009570FF">
        <w:rPr>
          <w:rFonts w:ascii="仿宋" w:eastAsia="仿宋" w:hAnsi="仿宋" w:hint="eastAsia"/>
          <w:sz w:val="32"/>
          <w:szCs w:val="32"/>
        </w:rPr>
        <w:t>增加</w:t>
      </w:r>
      <w:r w:rsidRPr="000C0EBD">
        <w:rPr>
          <w:rFonts w:ascii="仿宋" w:eastAsia="仿宋" w:hAnsi="仿宋"/>
          <w:sz w:val="32"/>
          <w:szCs w:val="32"/>
        </w:rPr>
        <w:t>；本年支出增加</w:t>
      </w:r>
      <w:r>
        <w:rPr>
          <w:rFonts w:ascii="仿宋" w:eastAsia="仿宋" w:hAnsi="仿宋" w:hint="eastAsia"/>
          <w:sz w:val="32"/>
          <w:szCs w:val="32"/>
        </w:rPr>
        <w:t>3.19</w:t>
      </w:r>
      <w:r w:rsidRPr="000C0EBD">
        <w:rPr>
          <w:rFonts w:ascii="仿宋" w:eastAsia="仿宋" w:hAnsi="仿宋"/>
          <w:sz w:val="32"/>
          <w:szCs w:val="32"/>
        </w:rPr>
        <w:t>万元，增长</w:t>
      </w:r>
      <w:r>
        <w:rPr>
          <w:rFonts w:ascii="仿宋" w:eastAsia="仿宋" w:hAnsi="仿宋" w:hint="eastAsia"/>
          <w:sz w:val="32"/>
          <w:szCs w:val="32"/>
        </w:rPr>
        <w:t>1.40</w:t>
      </w:r>
      <w:r w:rsidRPr="000C0EBD">
        <w:rPr>
          <w:rFonts w:ascii="仿宋" w:eastAsia="仿宋" w:hAnsi="仿宋"/>
          <w:sz w:val="32"/>
          <w:szCs w:val="32"/>
        </w:rPr>
        <w:t>%，主要原因是</w:t>
      </w:r>
      <w:r>
        <w:rPr>
          <w:rFonts w:ascii="仿宋" w:eastAsia="仿宋" w:hAnsi="仿宋" w:hint="eastAsia"/>
          <w:sz w:val="32"/>
          <w:szCs w:val="32"/>
        </w:rPr>
        <w:t>人员经费支出</w:t>
      </w:r>
      <w:r w:rsidRPr="000C0EBD">
        <w:rPr>
          <w:rFonts w:ascii="仿宋" w:eastAsia="仿宋" w:hAnsi="仿宋"/>
          <w:sz w:val="32"/>
          <w:szCs w:val="32"/>
        </w:rPr>
        <w:t>。</w:t>
      </w:r>
    </w:p>
    <w:p w:rsidR="002E3935" w:rsidRPr="000C0EBD" w:rsidRDefault="002E3935" w:rsidP="002E3935">
      <w:pPr>
        <w:pStyle w:val="2"/>
        <w:spacing w:before="0" w:after="0" w:line="584" w:lineRule="exact"/>
        <w:ind w:firstLineChars="200" w:firstLine="640"/>
        <w:rPr>
          <w:rFonts w:ascii="仿宋" w:eastAsia="仿宋" w:hAnsi="仿宋"/>
          <w:b w:val="0"/>
        </w:rPr>
      </w:pPr>
      <w:r w:rsidRPr="00CE490E">
        <w:rPr>
          <w:rFonts w:ascii="Times New Roman" w:eastAsia="黑体" w:hAnsi="Times New Roman"/>
          <w:b w:val="0"/>
        </w:rPr>
        <w:t>五、一般公共预算财政拨款</w:t>
      </w:r>
      <w:r w:rsidRPr="00CE490E">
        <w:rPr>
          <w:rFonts w:ascii="Times New Roman" w:eastAsia="黑体" w:hAnsi="Times New Roman"/>
          <w:b w:val="0"/>
        </w:rPr>
        <w:t>“</w:t>
      </w:r>
      <w:r w:rsidRPr="00CE490E">
        <w:rPr>
          <w:rFonts w:ascii="Times New Roman" w:eastAsia="黑体" w:hAnsi="Times New Roman"/>
          <w:b w:val="0"/>
        </w:rPr>
        <w:t>三公</w:t>
      </w:r>
      <w:r w:rsidRPr="00CE490E">
        <w:rPr>
          <w:rFonts w:ascii="Times New Roman" w:eastAsia="黑体" w:hAnsi="Times New Roman"/>
          <w:b w:val="0"/>
        </w:rPr>
        <w:t xml:space="preserve">” </w:t>
      </w:r>
      <w:r w:rsidRPr="00CE490E">
        <w:rPr>
          <w:rFonts w:ascii="Times New Roman" w:eastAsia="黑体" w:hAnsi="Times New Roman"/>
          <w:b w:val="0"/>
        </w:rPr>
        <w:t>经费支出决算情况说明</w:t>
      </w:r>
      <w:bookmarkStart w:id="0" w:name="_GoBack"/>
    </w:p>
    <w:bookmarkEnd w:id="0"/>
    <w:p w:rsidR="002E3935" w:rsidRPr="000C0EBD" w:rsidRDefault="002E3935" w:rsidP="002E3935">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本部门2017年度一般公共预算财政拨款“三公”经费支出共计</w:t>
      </w:r>
      <w:r>
        <w:rPr>
          <w:rFonts w:ascii="仿宋" w:eastAsia="仿宋" w:hAnsi="仿宋" w:hint="eastAsia"/>
          <w:sz w:val="32"/>
          <w:szCs w:val="32"/>
        </w:rPr>
        <w:t>0.84</w:t>
      </w:r>
      <w:r w:rsidRPr="000C0EBD">
        <w:rPr>
          <w:rFonts w:ascii="仿宋" w:eastAsia="仿宋" w:hAnsi="仿宋"/>
          <w:sz w:val="32"/>
          <w:szCs w:val="32"/>
        </w:rPr>
        <w:t>万元，较年初预算减少</w:t>
      </w:r>
      <w:r>
        <w:rPr>
          <w:rFonts w:ascii="仿宋" w:eastAsia="仿宋" w:hAnsi="仿宋" w:hint="eastAsia"/>
          <w:sz w:val="32"/>
          <w:szCs w:val="32"/>
        </w:rPr>
        <w:t>1.06</w:t>
      </w:r>
      <w:r w:rsidRPr="000C0EBD">
        <w:rPr>
          <w:rFonts w:ascii="仿宋" w:eastAsia="仿宋" w:hAnsi="仿宋"/>
          <w:sz w:val="32"/>
          <w:szCs w:val="32"/>
        </w:rPr>
        <w:t>万元，降低</w:t>
      </w:r>
      <w:r>
        <w:rPr>
          <w:rFonts w:ascii="仿宋" w:eastAsia="仿宋" w:hAnsi="仿宋" w:hint="eastAsia"/>
          <w:sz w:val="32"/>
          <w:szCs w:val="32"/>
        </w:rPr>
        <w:t>55.80</w:t>
      </w:r>
      <w:r w:rsidRPr="000C0EBD">
        <w:rPr>
          <w:rFonts w:ascii="仿宋" w:eastAsia="仿宋" w:hAnsi="仿宋"/>
          <w:sz w:val="32"/>
          <w:szCs w:val="32"/>
        </w:rPr>
        <w:t>%，主要原因是</w:t>
      </w:r>
      <w:r>
        <w:rPr>
          <w:rFonts w:ascii="仿宋" w:eastAsia="仿宋" w:hAnsi="仿宋" w:hint="eastAsia"/>
          <w:sz w:val="32"/>
          <w:szCs w:val="32"/>
        </w:rPr>
        <w:t>压减公务用车运行维护费</w:t>
      </w:r>
      <w:r w:rsidRPr="000C0EBD">
        <w:rPr>
          <w:rFonts w:ascii="仿宋" w:eastAsia="仿宋" w:hAnsi="仿宋"/>
          <w:sz w:val="32"/>
          <w:szCs w:val="32"/>
        </w:rPr>
        <w:t>；较2016年度决算减少</w:t>
      </w:r>
      <w:r>
        <w:rPr>
          <w:rFonts w:ascii="仿宋" w:eastAsia="仿宋" w:hAnsi="仿宋" w:hint="eastAsia"/>
          <w:sz w:val="32"/>
          <w:szCs w:val="32"/>
        </w:rPr>
        <w:t>1.24</w:t>
      </w:r>
      <w:r w:rsidRPr="000C0EBD">
        <w:rPr>
          <w:rFonts w:ascii="仿宋" w:eastAsia="仿宋" w:hAnsi="仿宋"/>
          <w:sz w:val="32"/>
          <w:szCs w:val="32"/>
        </w:rPr>
        <w:t>万元，降低</w:t>
      </w:r>
      <w:r>
        <w:rPr>
          <w:rFonts w:ascii="仿宋" w:eastAsia="仿宋" w:hAnsi="仿宋" w:hint="eastAsia"/>
          <w:sz w:val="32"/>
          <w:szCs w:val="32"/>
        </w:rPr>
        <w:t>59.62</w:t>
      </w:r>
      <w:r w:rsidRPr="000C0EBD">
        <w:rPr>
          <w:rFonts w:ascii="仿宋" w:eastAsia="仿宋" w:hAnsi="仿宋"/>
          <w:sz w:val="32"/>
          <w:szCs w:val="32"/>
        </w:rPr>
        <w:t>%，主要原因是</w:t>
      </w:r>
      <w:r>
        <w:rPr>
          <w:rFonts w:ascii="仿宋" w:eastAsia="仿宋" w:hAnsi="仿宋" w:hint="eastAsia"/>
          <w:sz w:val="32"/>
          <w:szCs w:val="32"/>
        </w:rPr>
        <w:t>压减公务用车运行维护费</w:t>
      </w:r>
      <w:r w:rsidRPr="000C0EBD">
        <w:rPr>
          <w:rFonts w:ascii="仿宋" w:eastAsia="仿宋" w:hAnsi="仿宋"/>
          <w:sz w:val="32"/>
          <w:szCs w:val="32"/>
        </w:rPr>
        <w:t>。具体情况如下：</w:t>
      </w:r>
    </w:p>
    <w:p w:rsidR="002E3935" w:rsidRPr="000C0EBD" w:rsidRDefault="002E3935" w:rsidP="002E3935">
      <w:pPr>
        <w:adjustRightInd w:val="0"/>
        <w:snapToGrid w:val="0"/>
        <w:spacing w:line="584" w:lineRule="exact"/>
        <w:ind w:firstLineChars="200" w:firstLine="643"/>
        <w:rPr>
          <w:rFonts w:ascii="仿宋" w:eastAsia="仿宋" w:hAnsi="仿宋"/>
          <w:sz w:val="32"/>
          <w:szCs w:val="32"/>
        </w:rPr>
      </w:pPr>
      <w:r w:rsidRPr="00474524">
        <w:rPr>
          <w:rFonts w:ascii="楷体" w:eastAsia="楷体" w:hAnsi="楷体"/>
          <w:b/>
          <w:bCs/>
          <w:sz w:val="32"/>
          <w:szCs w:val="32"/>
        </w:rPr>
        <w:t>（一）因公出国（境）费支出</w:t>
      </w:r>
      <w:r>
        <w:rPr>
          <w:rFonts w:ascii="楷体" w:eastAsia="楷体" w:hAnsi="楷体" w:hint="eastAsia"/>
          <w:b/>
          <w:bCs/>
          <w:sz w:val="32"/>
          <w:szCs w:val="32"/>
        </w:rPr>
        <w:t>0</w:t>
      </w:r>
      <w:r w:rsidRPr="00474524">
        <w:rPr>
          <w:rFonts w:ascii="楷体" w:eastAsia="楷体" w:hAnsi="楷体"/>
          <w:b/>
          <w:bCs/>
          <w:sz w:val="32"/>
          <w:szCs w:val="32"/>
        </w:rPr>
        <w:t>万元。</w:t>
      </w:r>
      <w:r w:rsidRPr="000C0EBD">
        <w:rPr>
          <w:rFonts w:ascii="仿宋" w:eastAsia="仿宋" w:hAnsi="仿宋"/>
          <w:sz w:val="32"/>
          <w:szCs w:val="32"/>
        </w:rPr>
        <w:t>本部门2017年度</w:t>
      </w:r>
      <w:r w:rsidR="009570FF">
        <w:rPr>
          <w:rFonts w:ascii="仿宋" w:eastAsia="仿宋" w:hAnsi="仿宋" w:hint="eastAsia"/>
          <w:sz w:val="32"/>
          <w:szCs w:val="32"/>
        </w:rPr>
        <w:t>未发生</w:t>
      </w:r>
      <w:r w:rsidR="009570FF" w:rsidRPr="009570FF">
        <w:rPr>
          <w:rFonts w:ascii="仿宋" w:eastAsia="仿宋" w:hAnsi="仿宋" w:hint="eastAsia"/>
          <w:sz w:val="32"/>
          <w:szCs w:val="32"/>
        </w:rPr>
        <w:t>因公出国（境）费支出</w:t>
      </w:r>
      <w:r>
        <w:rPr>
          <w:rFonts w:ascii="仿宋" w:eastAsia="仿宋" w:hAnsi="仿宋" w:hint="eastAsia"/>
          <w:sz w:val="32"/>
          <w:szCs w:val="32"/>
        </w:rPr>
        <w:t>。</w:t>
      </w:r>
    </w:p>
    <w:p w:rsidR="002E3935" w:rsidRPr="00474524" w:rsidRDefault="002E3935" w:rsidP="002E3935">
      <w:pPr>
        <w:adjustRightInd w:val="0"/>
        <w:snapToGrid w:val="0"/>
        <w:spacing w:line="584" w:lineRule="exact"/>
        <w:ind w:firstLineChars="200" w:firstLine="643"/>
        <w:rPr>
          <w:rFonts w:ascii="楷体" w:eastAsia="楷体" w:hAnsi="楷体"/>
          <w:b/>
          <w:bCs/>
          <w:sz w:val="32"/>
          <w:szCs w:val="32"/>
        </w:rPr>
      </w:pPr>
      <w:r w:rsidRPr="00474524">
        <w:rPr>
          <w:rFonts w:ascii="楷体" w:eastAsia="楷体" w:hAnsi="楷体"/>
          <w:b/>
          <w:bCs/>
          <w:sz w:val="32"/>
          <w:szCs w:val="32"/>
        </w:rPr>
        <w:t>（二）公务用车购置及运行维护费支出</w:t>
      </w:r>
      <w:r>
        <w:rPr>
          <w:rFonts w:ascii="楷体" w:eastAsia="楷体" w:hAnsi="楷体" w:hint="eastAsia"/>
          <w:b/>
          <w:bCs/>
          <w:sz w:val="32"/>
          <w:szCs w:val="32"/>
        </w:rPr>
        <w:t>0.84</w:t>
      </w:r>
      <w:r w:rsidRPr="00474524">
        <w:rPr>
          <w:rFonts w:ascii="楷体" w:eastAsia="楷体" w:hAnsi="楷体"/>
          <w:b/>
          <w:bCs/>
          <w:sz w:val="32"/>
          <w:szCs w:val="32"/>
        </w:rPr>
        <w:t>万元。其中：</w:t>
      </w:r>
    </w:p>
    <w:p w:rsidR="002E3935" w:rsidRPr="000C0EBD" w:rsidRDefault="002E3935" w:rsidP="002E3935">
      <w:pPr>
        <w:adjustRightInd w:val="0"/>
        <w:snapToGrid w:val="0"/>
        <w:spacing w:line="584" w:lineRule="exact"/>
        <w:ind w:firstLineChars="200" w:firstLine="643"/>
        <w:rPr>
          <w:rFonts w:ascii="仿宋" w:eastAsia="仿宋" w:hAnsi="仿宋"/>
          <w:sz w:val="32"/>
          <w:szCs w:val="32"/>
        </w:rPr>
      </w:pPr>
      <w:r w:rsidRPr="000C0EBD">
        <w:rPr>
          <w:rFonts w:ascii="仿宋" w:eastAsia="仿宋" w:hAnsi="仿宋"/>
          <w:b/>
          <w:sz w:val="32"/>
          <w:szCs w:val="32"/>
        </w:rPr>
        <w:t>公务用车购置费支出</w:t>
      </w:r>
      <w:r>
        <w:rPr>
          <w:rFonts w:ascii="仿宋" w:eastAsia="仿宋" w:hAnsi="仿宋" w:hint="eastAsia"/>
          <w:b/>
          <w:sz w:val="32"/>
          <w:szCs w:val="32"/>
        </w:rPr>
        <w:t>0</w:t>
      </w:r>
      <w:r w:rsidRPr="000C0EBD">
        <w:rPr>
          <w:rFonts w:ascii="仿宋" w:eastAsia="仿宋" w:hAnsi="仿宋"/>
          <w:b/>
          <w:sz w:val="32"/>
          <w:szCs w:val="32"/>
        </w:rPr>
        <w:t>万元。</w:t>
      </w:r>
      <w:r w:rsidRPr="000C0EBD">
        <w:rPr>
          <w:rFonts w:ascii="仿宋" w:eastAsia="仿宋" w:hAnsi="仿宋"/>
          <w:sz w:val="32"/>
          <w:szCs w:val="32"/>
        </w:rPr>
        <w:t>本部门2017年度</w:t>
      </w:r>
      <w:r w:rsidRPr="000C0EBD">
        <w:rPr>
          <w:rFonts w:ascii="仿宋" w:eastAsia="仿宋" w:hAnsi="仿宋"/>
          <w:color w:val="000000"/>
          <w:sz w:val="32"/>
          <w:szCs w:val="32"/>
        </w:rPr>
        <w:t>未发生“公务用车购置”经费支出</w:t>
      </w:r>
      <w:r>
        <w:rPr>
          <w:rFonts w:ascii="仿宋" w:eastAsia="仿宋" w:hAnsi="仿宋" w:hint="eastAsia"/>
          <w:sz w:val="32"/>
          <w:szCs w:val="32"/>
        </w:rPr>
        <w:t>。</w:t>
      </w:r>
    </w:p>
    <w:p w:rsidR="002E3935" w:rsidRPr="000C0EBD" w:rsidRDefault="002E3935" w:rsidP="002E3935">
      <w:pPr>
        <w:adjustRightInd w:val="0"/>
        <w:snapToGrid w:val="0"/>
        <w:spacing w:line="584" w:lineRule="exact"/>
        <w:ind w:firstLineChars="200" w:firstLine="643"/>
        <w:rPr>
          <w:rFonts w:ascii="仿宋" w:eastAsia="仿宋" w:hAnsi="仿宋"/>
          <w:sz w:val="32"/>
          <w:szCs w:val="32"/>
        </w:rPr>
      </w:pPr>
      <w:r w:rsidRPr="000C0EBD">
        <w:rPr>
          <w:rFonts w:ascii="仿宋" w:eastAsia="仿宋" w:hAnsi="仿宋"/>
          <w:b/>
          <w:sz w:val="32"/>
          <w:szCs w:val="32"/>
        </w:rPr>
        <w:t>公务用车运行维护费支出</w:t>
      </w:r>
      <w:r>
        <w:rPr>
          <w:rFonts w:ascii="仿宋" w:eastAsia="仿宋" w:hAnsi="仿宋" w:hint="eastAsia"/>
          <w:b/>
          <w:sz w:val="32"/>
          <w:szCs w:val="32"/>
        </w:rPr>
        <w:t>0.84</w:t>
      </w:r>
      <w:r w:rsidRPr="000C0EBD">
        <w:rPr>
          <w:rFonts w:ascii="仿宋" w:eastAsia="仿宋" w:hAnsi="仿宋"/>
          <w:b/>
          <w:sz w:val="32"/>
          <w:szCs w:val="32"/>
        </w:rPr>
        <w:t>万元。</w:t>
      </w:r>
      <w:r w:rsidRPr="000C0EBD">
        <w:rPr>
          <w:rFonts w:ascii="仿宋" w:eastAsia="仿宋" w:hAnsi="仿宋"/>
          <w:sz w:val="32"/>
          <w:szCs w:val="32"/>
        </w:rPr>
        <w:t>本部门2017年末单位公务用车保有量</w:t>
      </w:r>
      <w:r>
        <w:rPr>
          <w:rFonts w:ascii="仿宋" w:eastAsia="仿宋" w:hAnsi="仿宋" w:hint="eastAsia"/>
          <w:sz w:val="32"/>
          <w:szCs w:val="32"/>
        </w:rPr>
        <w:t>1</w:t>
      </w:r>
      <w:r w:rsidRPr="000C0EBD">
        <w:rPr>
          <w:rFonts w:ascii="仿宋" w:eastAsia="仿宋" w:hAnsi="仿宋"/>
          <w:sz w:val="32"/>
          <w:szCs w:val="32"/>
        </w:rPr>
        <w:t>辆。公车运行维护费支出较年初预算减少</w:t>
      </w:r>
      <w:r>
        <w:rPr>
          <w:rFonts w:ascii="仿宋" w:eastAsia="仿宋" w:hAnsi="仿宋" w:hint="eastAsia"/>
          <w:sz w:val="32"/>
          <w:szCs w:val="32"/>
        </w:rPr>
        <w:t>1.06</w:t>
      </w:r>
      <w:r w:rsidRPr="000C0EBD">
        <w:rPr>
          <w:rFonts w:ascii="仿宋" w:eastAsia="仿宋" w:hAnsi="仿宋"/>
          <w:sz w:val="32"/>
          <w:szCs w:val="32"/>
        </w:rPr>
        <w:t>万元，降低</w:t>
      </w:r>
      <w:r>
        <w:rPr>
          <w:rFonts w:ascii="仿宋" w:eastAsia="仿宋" w:hAnsi="仿宋" w:hint="eastAsia"/>
          <w:sz w:val="32"/>
          <w:szCs w:val="32"/>
        </w:rPr>
        <w:t>55.80</w:t>
      </w:r>
      <w:r w:rsidRPr="000C0EBD">
        <w:rPr>
          <w:rFonts w:ascii="仿宋" w:eastAsia="仿宋" w:hAnsi="仿宋"/>
          <w:sz w:val="32"/>
          <w:szCs w:val="32"/>
        </w:rPr>
        <w:t>%，主要原因是</w:t>
      </w:r>
      <w:r>
        <w:rPr>
          <w:rFonts w:ascii="仿宋" w:eastAsia="仿宋" w:hAnsi="仿宋" w:hint="eastAsia"/>
          <w:sz w:val="32"/>
          <w:szCs w:val="32"/>
        </w:rPr>
        <w:t>压减公务用车运行次数，车辆未出现严重故障，维修费减少</w:t>
      </w:r>
      <w:r w:rsidRPr="000C0EBD">
        <w:rPr>
          <w:rFonts w:ascii="仿宋" w:eastAsia="仿宋" w:hAnsi="仿宋"/>
          <w:sz w:val="32"/>
          <w:szCs w:val="32"/>
        </w:rPr>
        <w:t>；较2016年度决算减少</w:t>
      </w:r>
      <w:r>
        <w:rPr>
          <w:rFonts w:ascii="仿宋" w:eastAsia="仿宋" w:hAnsi="仿宋" w:hint="eastAsia"/>
          <w:sz w:val="32"/>
          <w:szCs w:val="32"/>
        </w:rPr>
        <w:t>1.24</w:t>
      </w:r>
      <w:r w:rsidRPr="000C0EBD">
        <w:rPr>
          <w:rFonts w:ascii="仿宋" w:eastAsia="仿宋" w:hAnsi="仿宋"/>
          <w:sz w:val="32"/>
          <w:szCs w:val="32"/>
        </w:rPr>
        <w:t>万元，</w:t>
      </w:r>
      <w:r w:rsidRPr="000C0EBD">
        <w:rPr>
          <w:rFonts w:ascii="仿宋" w:eastAsia="仿宋" w:hAnsi="仿宋"/>
          <w:sz w:val="32"/>
          <w:szCs w:val="32"/>
        </w:rPr>
        <w:lastRenderedPageBreak/>
        <w:t>降低</w:t>
      </w:r>
      <w:r>
        <w:rPr>
          <w:rFonts w:ascii="仿宋" w:eastAsia="仿宋" w:hAnsi="仿宋" w:hint="eastAsia"/>
          <w:sz w:val="32"/>
          <w:szCs w:val="32"/>
        </w:rPr>
        <w:t>59.62</w:t>
      </w:r>
      <w:r w:rsidRPr="000C0EBD">
        <w:rPr>
          <w:rFonts w:ascii="仿宋" w:eastAsia="仿宋" w:hAnsi="仿宋"/>
          <w:sz w:val="32"/>
          <w:szCs w:val="32"/>
        </w:rPr>
        <w:t>%，主要原因是</w:t>
      </w:r>
      <w:r>
        <w:rPr>
          <w:rFonts w:ascii="仿宋" w:eastAsia="仿宋" w:hAnsi="仿宋" w:hint="eastAsia"/>
          <w:sz w:val="32"/>
          <w:szCs w:val="32"/>
        </w:rPr>
        <w:t>压减公务用车运行次数，车辆未出现严重故障，维修费减少</w:t>
      </w:r>
      <w:r w:rsidRPr="000C0EBD">
        <w:rPr>
          <w:rFonts w:ascii="仿宋" w:eastAsia="仿宋" w:hAnsi="仿宋"/>
          <w:sz w:val="32"/>
          <w:szCs w:val="32"/>
        </w:rPr>
        <w:t>。</w:t>
      </w:r>
    </w:p>
    <w:p w:rsidR="002E3935" w:rsidRPr="000C0EBD" w:rsidRDefault="002E3935" w:rsidP="002E3935">
      <w:pPr>
        <w:adjustRightInd w:val="0"/>
        <w:snapToGrid w:val="0"/>
        <w:spacing w:line="584" w:lineRule="exact"/>
        <w:ind w:firstLineChars="200" w:firstLine="643"/>
        <w:rPr>
          <w:rFonts w:ascii="仿宋" w:eastAsia="仿宋" w:hAnsi="仿宋"/>
          <w:sz w:val="32"/>
          <w:szCs w:val="32"/>
        </w:rPr>
      </w:pPr>
      <w:r w:rsidRPr="00474524">
        <w:rPr>
          <w:rFonts w:ascii="楷体" w:eastAsia="楷体" w:hAnsi="楷体"/>
          <w:b/>
          <w:bCs/>
          <w:sz w:val="32"/>
          <w:szCs w:val="32"/>
        </w:rPr>
        <w:t>（三）</w:t>
      </w:r>
      <w:r>
        <w:rPr>
          <w:rFonts w:ascii="楷体" w:eastAsia="楷体" w:hAnsi="楷体" w:hint="eastAsia"/>
          <w:b/>
          <w:bCs/>
          <w:sz w:val="32"/>
          <w:szCs w:val="32"/>
        </w:rPr>
        <w:t>公务接待费支出0</w:t>
      </w:r>
      <w:r w:rsidRPr="00474524">
        <w:rPr>
          <w:rFonts w:ascii="楷体" w:eastAsia="楷体" w:hAnsi="楷体"/>
          <w:b/>
          <w:bCs/>
          <w:sz w:val="32"/>
          <w:szCs w:val="32"/>
        </w:rPr>
        <w:t>万元。</w:t>
      </w:r>
      <w:r w:rsidRPr="000C0EBD">
        <w:rPr>
          <w:rFonts w:ascii="仿宋" w:eastAsia="仿宋" w:hAnsi="仿宋"/>
          <w:sz w:val="32"/>
          <w:szCs w:val="32"/>
        </w:rPr>
        <w:t>本部门2017年度</w:t>
      </w:r>
      <w:r>
        <w:rPr>
          <w:rFonts w:ascii="仿宋" w:eastAsia="仿宋" w:hAnsi="仿宋" w:hint="eastAsia"/>
          <w:sz w:val="32"/>
          <w:szCs w:val="32"/>
        </w:rPr>
        <w:t>无</w:t>
      </w:r>
      <w:r w:rsidRPr="000C0EBD">
        <w:rPr>
          <w:rFonts w:ascii="仿宋" w:eastAsia="仿宋" w:hAnsi="仿宋"/>
          <w:sz w:val="32"/>
          <w:szCs w:val="32"/>
        </w:rPr>
        <w:t>公务接待</w:t>
      </w:r>
      <w:r>
        <w:rPr>
          <w:rFonts w:ascii="仿宋" w:eastAsia="仿宋" w:hAnsi="仿宋" w:hint="eastAsia"/>
          <w:sz w:val="32"/>
          <w:szCs w:val="32"/>
        </w:rPr>
        <w:t>预算，未发生</w:t>
      </w:r>
      <w:r w:rsidRPr="00B838F6">
        <w:rPr>
          <w:rFonts w:ascii="仿宋" w:eastAsia="仿宋" w:hAnsi="仿宋"/>
          <w:bCs/>
          <w:sz w:val="32"/>
          <w:szCs w:val="32"/>
        </w:rPr>
        <w:t>公务接待费支出</w:t>
      </w:r>
      <w:r>
        <w:rPr>
          <w:rFonts w:ascii="仿宋" w:eastAsia="仿宋" w:hAnsi="仿宋" w:hint="eastAsia"/>
          <w:sz w:val="32"/>
          <w:szCs w:val="32"/>
        </w:rPr>
        <w:t>。</w:t>
      </w:r>
    </w:p>
    <w:p w:rsidR="002E3935" w:rsidRPr="00CE490E" w:rsidRDefault="002E3935" w:rsidP="002E3935">
      <w:pPr>
        <w:pStyle w:val="2"/>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t>六、绩效预算</w:t>
      </w:r>
      <w:r w:rsidRPr="00CE490E">
        <w:rPr>
          <w:rFonts w:ascii="Times New Roman" w:eastAsia="黑体" w:hAnsi="Times New Roman"/>
          <w:b w:val="0"/>
          <w:kern w:val="0"/>
        </w:rPr>
        <w:t>管理</w:t>
      </w:r>
      <w:r w:rsidRPr="00CE490E">
        <w:rPr>
          <w:rFonts w:ascii="Times New Roman" w:eastAsia="黑体" w:hAnsi="Times New Roman"/>
          <w:b w:val="0"/>
        </w:rPr>
        <w:t>工作开展情况说明</w:t>
      </w:r>
    </w:p>
    <w:p w:rsidR="002E3935" w:rsidRDefault="002E3935" w:rsidP="002E3935">
      <w:pPr>
        <w:adjustRightInd w:val="0"/>
        <w:snapToGrid w:val="0"/>
        <w:spacing w:line="584" w:lineRule="exact"/>
        <w:ind w:firstLineChars="200" w:firstLine="643"/>
        <w:rPr>
          <w:rFonts w:ascii="楷体" w:eastAsia="楷体" w:hAnsi="楷体"/>
          <w:b/>
          <w:sz w:val="32"/>
          <w:szCs w:val="32"/>
        </w:rPr>
      </w:pPr>
      <w:r w:rsidRPr="00474524">
        <w:rPr>
          <w:rFonts w:ascii="楷体" w:eastAsia="楷体" w:hAnsi="楷体"/>
          <w:b/>
          <w:sz w:val="32"/>
          <w:szCs w:val="32"/>
        </w:rPr>
        <w:t>（一）绩效管理工作开展情况</w:t>
      </w:r>
    </w:p>
    <w:p w:rsidR="002E3935" w:rsidRPr="00251A8F" w:rsidRDefault="002E3935" w:rsidP="002E3935">
      <w:pPr>
        <w:spacing w:line="520" w:lineRule="exact"/>
        <w:ind w:firstLineChars="200" w:firstLine="648"/>
        <w:rPr>
          <w:rFonts w:ascii="仿宋" w:eastAsia="仿宋" w:hAnsi="仿宋"/>
          <w:sz w:val="32"/>
          <w:szCs w:val="32"/>
        </w:rPr>
      </w:pPr>
      <w:r w:rsidRPr="00251A8F">
        <w:rPr>
          <w:rFonts w:ascii="仿宋" w:eastAsia="仿宋" w:hAnsi="仿宋" w:hint="eastAsia"/>
          <w:spacing w:val="2"/>
          <w:sz w:val="32"/>
          <w:szCs w:val="32"/>
        </w:rPr>
        <w:t>根</w:t>
      </w:r>
      <w:r w:rsidRPr="00251A8F">
        <w:rPr>
          <w:rFonts w:ascii="仿宋" w:eastAsia="仿宋" w:hAnsi="仿宋" w:hint="eastAsia"/>
          <w:sz w:val="32"/>
          <w:szCs w:val="32"/>
        </w:rPr>
        <w:t>据县</w:t>
      </w:r>
      <w:r w:rsidRPr="00251A8F">
        <w:rPr>
          <w:rFonts w:ascii="仿宋" w:eastAsia="仿宋" w:hAnsi="仿宋" w:hint="eastAsia"/>
          <w:spacing w:val="2"/>
          <w:sz w:val="32"/>
          <w:szCs w:val="32"/>
        </w:rPr>
        <w:t>财</w:t>
      </w:r>
      <w:r w:rsidRPr="00251A8F">
        <w:rPr>
          <w:rFonts w:ascii="仿宋" w:eastAsia="仿宋" w:hAnsi="仿宋" w:hint="eastAsia"/>
          <w:sz w:val="32"/>
          <w:szCs w:val="32"/>
        </w:rPr>
        <w:t>政预算</w:t>
      </w:r>
      <w:r w:rsidRPr="00251A8F">
        <w:rPr>
          <w:rFonts w:ascii="仿宋" w:eastAsia="仿宋" w:hAnsi="仿宋" w:hint="eastAsia"/>
          <w:spacing w:val="2"/>
          <w:sz w:val="32"/>
          <w:szCs w:val="32"/>
        </w:rPr>
        <w:t>绩</w:t>
      </w:r>
      <w:r w:rsidRPr="00251A8F">
        <w:rPr>
          <w:rFonts w:ascii="仿宋" w:eastAsia="仿宋" w:hAnsi="仿宋" w:hint="eastAsia"/>
          <w:sz w:val="32"/>
          <w:szCs w:val="32"/>
        </w:rPr>
        <w:t>效管</w:t>
      </w:r>
      <w:r w:rsidRPr="00251A8F">
        <w:rPr>
          <w:rFonts w:ascii="仿宋" w:eastAsia="仿宋" w:hAnsi="仿宋" w:hint="eastAsia"/>
          <w:spacing w:val="2"/>
          <w:sz w:val="32"/>
          <w:szCs w:val="32"/>
        </w:rPr>
        <w:t>理</w:t>
      </w:r>
      <w:r w:rsidRPr="00251A8F">
        <w:rPr>
          <w:rFonts w:ascii="仿宋" w:eastAsia="仿宋" w:hAnsi="仿宋" w:hint="eastAsia"/>
          <w:sz w:val="32"/>
          <w:szCs w:val="32"/>
        </w:rPr>
        <w:t>要求</w:t>
      </w:r>
      <w:r w:rsidRPr="00251A8F">
        <w:rPr>
          <w:rFonts w:ascii="仿宋" w:eastAsia="仿宋" w:hAnsi="仿宋" w:hint="eastAsia"/>
          <w:spacing w:val="-59"/>
          <w:sz w:val="32"/>
          <w:szCs w:val="32"/>
        </w:rPr>
        <w:t>，以</w:t>
      </w:r>
      <w:r w:rsidRPr="00251A8F">
        <w:rPr>
          <w:rFonts w:ascii="仿宋" w:eastAsia="仿宋" w:hAnsi="仿宋" w:hint="eastAsia"/>
          <w:spacing w:val="2"/>
          <w:sz w:val="32"/>
          <w:szCs w:val="32"/>
        </w:rPr>
        <w:t>“</w:t>
      </w:r>
      <w:r w:rsidRPr="00251A8F">
        <w:rPr>
          <w:rFonts w:ascii="仿宋" w:eastAsia="仿宋" w:hAnsi="仿宋" w:hint="eastAsia"/>
          <w:sz w:val="32"/>
          <w:szCs w:val="32"/>
        </w:rPr>
        <w:t>部门</w:t>
      </w:r>
      <w:r w:rsidRPr="00251A8F">
        <w:rPr>
          <w:rFonts w:ascii="仿宋" w:eastAsia="仿宋" w:hAnsi="仿宋" w:hint="eastAsia"/>
          <w:spacing w:val="2"/>
          <w:sz w:val="32"/>
          <w:szCs w:val="32"/>
        </w:rPr>
        <w:t>职</w:t>
      </w:r>
      <w:r w:rsidRPr="00251A8F">
        <w:rPr>
          <w:rFonts w:ascii="仿宋" w:eastAsia="仿宋" w:hAnsi="仿宋" w:hint="eastAsia"/>
          <w:sz w:val="32"/>
          <w:szCs w:val="32"/>
        </w:rPr>
        <w:t>责</w:t>
      </w:r>
      <w:r w:rsidRPr="00251A8F">
        <w:rPr>
          <w:rFonts w:ascii="仿宋" w:eastAsia="仿宋" w:hAnsi="仿宋" w:cs="黑体" w:hint="eastAsia"/>
          <w:spacing w:val="1"/>
          <w:w w:val="95"/>
          <w:sz w:val="32"/>
          <w:szCs w:val="32"/>
        </w:rPr>
        <w:t>—</w:t>
      </w:r>
      <w:r w:rsidRPr="00251A8F">
        <w:rPr>
          <w:rFonts w:ascii="仿宋" w:eastAsia="仿宋" w:hAnsi="仿宋" w:hint="eastAsia"/>
          <w:w w:val="95"/>
          <w:sz w:val="32"/>
          <w:szCs w:val="32"/>
        </w:rPr>
        <w:t>工作</w:t>
      </w:r>
      <w:r w:rsidRPr="00251A8F">
        <w:rPr>
          <w:rFonts w:ascii="仿宋" w:eastAsia="仿宋" w:hAnsi="仿宋" w:hint="eastAsia"/>
          <w:spacing w:val="1"/>
          <w:w w:val="95"/>
          <w:sz w:val="32"/>
          <w:szCs w:val="32"/>
        </w:rPr>
        <w:t>活</w:t>
      </w:r>
      <w:r w:rsidRPr="00251A8F">
        <w:rPr>
          <w:rFonts w:ascii="仿宋" w:eastAsia="仿宋" w:hAnsi="仿宋" w:hint="eastAsia"/>
          <w:w w:val="95"/>
          <w:sz w:val="32"/>
          <w:szCs w:val="32"/>
        </w:rPr>
        <w:t>动</w:t>
      </w:r>
      <w:r w:rsidRPr="00251A8F">
        <w:rPr>
          <w:rFonts w:ascii="仿宋" w:eastAsia="仿宋" w:hAnsi="仿宋" w:hint="eastAsia"/>
          <w:spacing w:val="-38"/>
          <w:w w:val="95"/>
          <w:sz w:val="32"/>
          <w:szCs w:val="32"/>
        </w:rPr>
        <w:t>”</w:t>
      </w:r>
      <w:r w:rsidRPr="00251A8F">
        <w:rPr>
          <w:rFonts w:ascii="仿宋" w:eastAsia="仿宋" w:hAnsi="仿宋" w:hint="eastAsia"/>
          <w:w w:val="95"/>
          <w:sz w:val="32"/>
          <w:szCs w:val="32"/>
        </w:rPr>
        <w:t>为</w:t>
      </w:r>
      <w:r w:rsidRPr="00251A8F">
        <w:rPr>
          <w:rFonts w:ascii="仿宋" w:eastAsia="仿宋" w:hAnsi="仿宋" w:hint="eastAsia"/>
          <w:spacing w:val="1"/>
          <w:w w:val="95"/>
          <w:sz w:val="32"/>
          <w:szCs w:val="32"/>
        </w:rPr>
        <w:t>依</w:t>
      </w:r>
      <w:r w:rsidRPr="00251A8F">
        <w:rPr>
          <w:rFonts w:ascii="仿宋" w:eastAsia="仿宋" w:hAnsi="仿宋" w:hint="eastAsia"/>
          <w:w w:val="95"/>
          <w:sz w:val="32"/>
          <w:szCs w:val="32"/>
        </w:rPr>
        <w:t>据</w:t>
      </w:r>
      <w:r w:rsidRPr="00251A8F">
        <w:rPr>
          <w:rFonts w:ascii="仿宋" w:eastAsia="仿宋" w:hAnsi="仿宋" w:hint="eastAsia"/>
          <w:spacing w:val="-38"/>
          <w:w w:val="95"/>
          <w:sz w:val="32"/>
          <w:szCs w:val="32"/>
        </w:rPr>
        <w:t>，</w:t>
      </w:r>
      <w:r w:rsidRPr="00251A8F">
        <w:rPr>
          <w:rFonts w:ascii="仿宋" w:eastAsia="仿宋" w:hAnsi="仿宋" w:hint="eastAsia"/>
          <w:spacing w:val="1"/>
          <w:w w:val="95"/>
          <w:sz w:val="32"/>
          <w:szCs w:val="32"/>
        </w:rPr>
        <w:t>确</w:t>
      </w:r>
      <w:r w:rsidRPr="00251A8F">
        <w:rPr>
          <w:rFonts w:ascii="仿宋" w:eastAsia="仿宋" w:hAnsi="仿宋" w:hint="eastAsia"/>
          <w:w w:val="95"/>
          <w:sz w:val="32"/>
          <w:szCs w:val="32"/>
        </w:rPr>
        <w:t>定部门</w:t>
      </w:r>
      <w:r w:rsidRPr="00251A8F">
        <w:rPr>
          <w:rFonts w:ascii="仿宋" w:eastAsia="仿宋" w:hAnsi="仿宋" w:hint="eastAsia"/>
          <w:spacing w:val="1"/>
          <w:w w:val="95"/>
          <w:sz w:val="32"/>
          <w:szCs w:val="32"/>
        </w:rPr>
        <w:t>预</w:t>
      </w:r>
      <w:r w:rsidRPr="00251A8F">
        <w:rPr>
          <w:rFonts w:ascii="仿宋" w:eastAsia="仿宋" w:hAnsi="仿宋" w:hint="eastAsia"/>
          <w:w w:val="95"/>
          <w:sz w:val="32"/>
          <w:szCs w:val="32"/>
        </w:rPr>
        <w:t>算项</w:t>
      </w:r>
      <w:r w:rsidRPr="00251A8F">
        <w:rPr>
          <w:rFonts w:ascii="仿宋" w:eastAsia="仿宋" w:hAnsi="仿宋" w:hint="eastAsia"/>
          <w:spacing w:val="1"/>
          <w:w w:val="95"/>
          <w:sz w:val="32"/>
          <w:szCs w:val="32"/>
        </w:rPr>
        <w:t>目</w:t>
      </w:r>
      <w:r w:rsidRPr="00251A8F">
        <w:rPr>
          <w:rFonts w:ascii="仿宋" w:eastAsia="仿宋" w:hAnsi="仿宋" w:hint="eastAsia"/>
          <w:w w:val="95"/>
          <w:sz w:val="32"/>
          <w:szCs w:val="32"/>
        </w:rPr>
        <w:t>和预算</w:t>
      </w:r>
      <w:r w:rsidRPr="00251A8F">
        <w:rPr>
          <w:rFonts w:ascii="仿宋" w:eastAsia="仿宋" w:hAnsi="仿宋" w:hint="eastAsia"/>
          <w:spacing w:val="1"/>
          <w:w w:val="95"/>
          <w:sz w:val="32"/>
          <w:szCs w:val="32"/>
        </w:rPr>
        <w:t>额</w:t>
      </w:r>
      <w:r w:rsidRPr="00251A8F">
        <w:rPr>
          <w:rFonts w:ascii="仿宋" w:eastAsia="仿宋" w:hAnsi="仿宋" w:hint="eastAsia"/>
          <w:w w:val="95"/>
          <w:sz w:val="32"/>
          <w:szCs w:val="32"/>
        </w:rPr>
        <w:t>度</w:t>
      </w:r>
      <w:r w:rsidRPr="00251A8F">
        <w:rPr>
          <w:rFonts w:ascii="仿宋" w:eastAsia="仿宋" w:hAnsi="仿宋" w:hint="eastAsia"/>
          <w:spacing w:val="-38"/>
          <w:w w:val="95"/>
          <w:sz w:val="32"/>
          <w:szCs w:val="32"/>
        </w:rPr>
        <w:t>，</w:t>
      </w:r>
      <w:r w:rsidRPr="00251A8F">
        <w:rPr>
          <w:rFonts w:ascii="仿宋" w:eastAsia="仿宋" w:hAnsi="仿宋" w:hint="eastAsia"/>
          <w:spacing w:val="1"/>
          <w:w w:val="95"/>
          <w:sz w:val="32"/>
          <w:szCs w:val="32"/>
        </w:rPr>
        <w:t>清</w:t>
      </w:r>
      <w:r w:rsidRPr="00251A8F">
        <w:rPr>
          <w:rFonts w:ascii="仿宋" w:eastAsia="仿宋" w:hAnsi="仿宋" w:hint="eastAsia"/>
          <w:w w:val="95"/>
          <w:sz w:val="32"/>
          <w:szCs w:val="32"/>
        </w:rPr>
        <w:t>晰描述</w:t>
      </w:r>
      <w:r w:rsidRPr="00251A8F">
        <w:rPr>
          <w:rFonts w:ascii="仿宋" w:eastAsia="仿宋" w:hAnsi="仿宋" w:hint="eastAsia"/>
          <w:spacing w:val="1"/>
          <w:w w:val="95"/>
          <w:sz w:val="32"/>
          <w:szCs w:val="32"/>
        </w:rPr>
        <w:t>预</w:t>
      </w:r>
      <w:r w:rsidRPr="00251A8F">
        <w:rPr>
          <w:rFonts w:ascii="仿宋" w:eastAsia="仿宋" w:hAnsi="仿宋" w:hint="eastAsia"/>
          <w:w w:val="95"/>
          <w:sz w:val="32"/>
          <w:szCs w:val="32"/>
        </w:rPr>
        <w:t>算项</w:t>
      </w:r>
      <w:r w:rsidRPr="00251A8F">
        <w:rPr>
          <w:rFonts w:ascii="仿宋" w:eastAsia="仿宋" w:hAnsi="仿宋" w:hint="eastAsia"/>
          <w:spacing w:val="1"/>
          <w:w w:val="95"/>
          <w:sz w:val="32"/>
          <w:szCs w:val="32"/>
        </w:rPr>
        <w:t>目</w:t>
      </w:r>
      <w:r w:rsidRPr="00251A8F">
        <w:rPr>
          <w:rFonts w:ascii="仿宋" w:eastAsia="仿宋" w:hAnsi="仿宋" w:hint="eastAsia"/>
          <w:w w:val="95"/>
          <w:sz w:val="32"/>
          <w:szCs w:val="32"/>
        </w:rPr>
        <w:t>开支范</w:t>
      </w:r>
      <w:r w:rsidRPr="00251A8F">
        <w:rPr>
          <w:rFonts w:ascii="仿宋" w:eastAsia="仿宋" w:hAnsi="仿宋" w:hint="eastAsia"/>
          <w:spacing w:val="1"/>
          <w:w w:val="95"/>
          <w:sz w:val="32"/>
          <w:szCs w:val="32"/>
        </w:rPr>
        <w:t>围</w:t>
      </w:r>
      <w:r w:rsidRPr="00251A8F">
        <w:rPr>
          <w:rFonts w:ascii="仿宋" w:eastAsia="仿宋" w:hAnsi="仿宋" w:hint="eastAsia"/>
          <w:w w:val="95"/>
          <w:sz w:val="32"/>
          <w:szCs w:val="32"/>
        </w:rPr>
        <w:t>和内</w:t>
      </w:r>
      <w:r w:rsidRPr="00251A8F">
        <w:rPr>
          <w:rFonts w:ascii="仿宋" w:eastAsia="仿宋" w:hAnsi="仿宋" w:hint="eastAsia"/>
          <w:spacing w:val="1"/>
          <w:w w:val="95"/>
          <w:sz w:val="32"/>
          <w:szCs w:val="32"/>
        </w:rPr>
        <w:t>容</w:t>
      </w:r>
      <w:r w:rsidRPr="00251A8F">
        <w:rPr>
          <w:rFonts w:ascii="仿宋" w:eastAsia="仿宋" w:hAnsi="仿宋" w:hint="eastAsia"/>
          <w:spacing w:val="-56"/>
          <w:w w:val="95"/>
          <w:sz w:val="32"/>
          <w:szCs w:val="32"/>
        </w:rPr>
        <w:t>，</w:t>
      </w:r>
      <w:r w:rsidRPr="00251A8F">
        <w:rPr>
          <w:rFonts w:ascii="仿宋" w:eastAsia="仿宋" w:hAnsi="仿宋" w:hint="eastAsia"/>
          <w:w w:val="95"/>
          <w:sz w:val="32"/>
          <w:szCs w:val="32"/>
        </w:rPr>
        <w:t>确定</w:t>
      </w:r>
      <w:r w:rsidRPr="00251A8F">
        <w:rPr>
          <w:rFonts w:ascii="仿宋" w:eastAsia="仿宋" w:hAnsi="仿宋" w:hint="eastAsia"/>
          <w:spacing w:val="1"/>
          <w:w w:val="95"/>
          <w:sz w:val="32"/>
          <w:szCs w:val="32"/>
        </w:rPr>
        <w:t>预</w:t>
      </w:r>
      <w:r w:rsidRPr="00251A8F">
        <w:rPr>
          <w:rFonts w:ascii="仿宋" w:eastAsia="仿宋" w:hAnsi="仿宋" w:hint="eastAsia"/>
          <w:w w:val="95"/>
          <w:sz w:val="32"/>
          <w:szCs w:val="32"/>
        </w:rPr>
        <w:t>算项</w:t>
      </w:r>
      <w:r w:rsidRPr="00251A8F">
        <w:rPr>
          <w:rFonts w:ascii="仿宋" w:eastAsia="仿宋" w:hAnsi="仿宋" w:hint="eastAsia"/>
          <w:spacing w:val="1"/>
          <w:w w:val="95"/>
          <w:sz w:val="32"/>
          <w:szCs w:val="32"/>
        </w:rPr>
        <w:t>目</w:t>
      </w:r>
      <w:r w:rsidRPr="00251A8F">
        <w:rPr>
          <w:rFonts w:ascii="仿宋" w:eastAsia="仿宋" w:hAnsi="仿宋" w:hint="eastAsia"/>
          <w:w w:val="95"/>
          <w:sz w:val="32"/>
          <w:szCs w:val="32"/>
        </w:rPr>
        <w:t>的绩效</w:t>
      </w:r>
      <w:r w:rsidRPr="00251A8F">
        <w:rPr>
          <w:rFonts w:ascii="仿宋" w:eastAsia="仿宋" w:hAnsi="仿宋" w:hint="eastAsia"/>
          <w:spacing w:val="1"/>
          <w:w w:val="95"/>
          <w:sz w:val="32"/>
          <w:szCs w:val="32"/>
        </w:rPr>
        <w:t>目</w:t>
      </w:r>
      <w:r w:rsidRPr="00251A8F">
        <w:rPr>
          <w:rFonts w:ascii="仿宋" w:eastAsia="仿宋" w:hAnsi="仿宋" w:hint="eastAsia"/>
          <w:w w:val="95"/>
          <w:sz w:val="32"/>
          <w:szCs w:val="32"/>
        </w:rPr>
        <w:t>标</w:t>
      </w:r>
      <w:r w:rsidRPr="00251A8F">
        <w:rPr>
          <w:rFonts w:ascii="仿宋" w:eastAsia="仿宋" w:hAnsi="仿宋" w:hint="eastAsia"/>
          <w:spacing w:val="-56"/>
          <w:w w:val="95"/>
          <w:sz w:val="32"/>
          <w:szCs w:val="32"/>
        </w:rPr>
        <w:t>、</w:t>
      </w:r>
      <w:r w:rsidRPr="00251A8F">
        <w:rPr>
          <w:rFonts w:ascii="仿宋" w:eastAsia="仿宋" w:hAnsi="仿宋" w:hint="eastAsia"/>
          <w:spacing w:val="1"/>
          <w:w w:val="95"/>
          <w:sz w:val="32"/>
          <w:szCs w:val="32"/>
        </w:rPr>
        <w:t>绩</w:t>
      </w:r>
      <w:r w:rsidRPr="00251A8F">
        <w:rPr>
          <w:rFonts w:ascii="仿宋" w:eastAsia="仿宋" w:hAnsi="仿宋" w:hint="eastAsia"/>
          <w:w w:val="95"/>
          <w:sz w:val="32"/>
          <w:szCs w:val="32"/>
        </w:rPr>
        <w:t>效指标</w:t>
      </w:r>
      <w:r w:rsidRPr="00251A8F">
        <w:rPr>
          <w:rFonts w:ascii="仿宋" w:eastAsia="仿宋" w:hAnsi="仿宋" w:hint="eastAsia"/>
          <w:spacing w:val="1"/>
          <w:w w:val="95"/>
          <w:sz w:val="32"/>
          <w:szCs w:val="32"/>
        </w:rPr>
        <w:t>和</w:t>
      </w:r>
      <w:r w:rsidRPr="00251A8F">
        <w:rPr>
          <w:rFonts w:ascii="仿宋" w:eastAsia="仿宋" w:hAnsi="仿宋" w:hint="eastAsia"/>
          <w:w w:val="95"/>
          <w:sz w:val="32"/>
          <w:szCs w:val="32"/>
        </w:rPr>
        <w:t>评价</w:t>
      </w:r>
      <w:r w:rsidRPr="00251A8F">
        <w:rPr>
          <w:rFonts w:ascii="仿宋" w:eastAsia="仿宋" w:hAnsi="仿宋" w:hint="eastAsia"/>
          <w:spacing w:val="1"/>
          <w:w w:val="95"/>
          <w:sz w:val="32"/>
          <w:szCs w:val="32"/>
        </w:rPr>
        <w:t>标</w:t>
      </w:r>
      <w:r w:rsidRPr="00251A8F">
        <w:rPr>
          <w:rFonts w:ascii="仿宋" w:eastAsia="仿宋" w:hAnsi="仿宋" w:hint="eastAsia"/>
          <w:w w:val="95"/>
          <w:sz w:val="32"/>
          <w:szCs w:val="32"/>
        </w:rPr>
        <w:t>准</w:t>
      </w:r>
      <w:r w:rsidRPr="00251A8F">
        <w:rPr>
          <w:rFonts w:ascii="仿宋" w:eastAsia="仿宋" w:hAnsi="仿宋" w:hint="eastAsia"/>
          <w:spacing w:val="-38"/>
          <w:w w:val="95"/>
          <w:sz w:val="32"/>
          <w:szCs w:val="32"/>
        </w:rPr>
        <w:t>，</w:t>
      </w:r>
      <w:r w:rsidRPr="00251A8F">
        <w:rPr>
          <w:rFonts w:ascii="仿宋" w:eastAsia="仿宋" w:hAnsi="仿宋" w:hint="eastAsia"/>
          <w:w w:val="95"/>
          <w:sz w:val="32"/>
          <w:szCs w:val="32"/>
        </w:rPr>
        <w:t>为</w:t>
      </w:r>
      <w:r w:rsidRPr="00251A8F">
        <w:rPr>
          <w:rFonts w:ascii="仿宋" w:eastAsia="仿宋" w:hAnsi="仿宋" w:hint="eastAsia"/>
          <w:spacing w:val="1"/>
          <w:w w:val="95"/>
          <w:sz w:val="32"/>
          <w:szCs w:val="32"/>
        </w:rPr>
        <w:t>预</w:t>
      </w:r>
      <w:r w:rsidRPr="00251A8F">
        <w:rPr>
          <w:rFonts w:ascii="仿宋" w:eastAsia="仿宋" w:hAnsi="仿宋" w:hint="eastAsia"/>
          <w:w w:val="95"/>
          <w:sz w:val="32"/>
          <w:szCs w:val="32"/>
        </w:rPr>
        <w:t>算绩</w:t>
      </w:r>
      <w:r w:rsidRPr="00251A8F">
        <w:rPr>
          <w:rFonts w:ascii="仿宋" w:eastAsia="仿宋" w:hAnsi="仿宋" w:hint="eastAsia"/>
          <w:spacing w:val="1"/>
          <w:w w:val="95"/>
          <w:sz w:val="32"/>
          <w:szCs w:val="32"/>
        </w:rPr>
        <w:t>效</w:t>
      </w:r>
      <w:r w:rsidRPr="00251A8F">
        <w:rPr>
          <w:rFonts w:ascii="仿宋" w:eastAsia="仿宋" w:hAnsi="仿宋" w:hint="eastAsia"/>
          <w:w w:val="95"/>
          <w:sz w:val="32"/>
          <w:szCs w:val="32"/>
        </w:rPr>
        <w:t>控制</w:t>
      </w:r>
      <w:r w:rsidRPr="00251A8F">
        <w:rPr>
          <w:rFonts w:ascii="仿宋" w:eastAsia="仿宋" w:hAnsi="仿宋" w:hint="eastAsia"/>
          <w:spacing w:val="-38"/>
          <w:w w:val="95"/>
          <w:sz w:val="32"/>
          <w:szCs w:val="32"/>
        </w:rPr>
        <w:t>、</w:t>
      </w:r>
      <w:r w:rsidRPr="00251A8F">
        <w:rPr>
          <w:rFonts w:ascii="仿宋" w:eastAsia="仿宋" w:hAnsi="仿宋" w:hint="eastAsia"/>
          <w:spacing w:val="1"/>
          <w:w w:val="95"/>
          <w:sz w:val="32"/>
          <w:szCs w:val="32"/>
        </w:rPr>
        <w:t>绩</w:t>
      </w:r>
      <w:r w:rsidRPr="00251A8F">
        <w:rPr>
          <w:rFonts w:ascii="仿宋" w:eastAsia="仿宋" w:hAnsi="仿宋" w:hint="eastAsia"/>
          <w:w w:val="95"/>
          <w:sz w:val="32"/>
          <w:szCs w:val="32"/>
        </w:rPr>
        <w:t>效分</w:t>
      </w:r>
      <w:r w:rsidRPr="00251A8F">
        <w:rPr>
          <w:rFonts w:ascii="仿宋" w:eastAsia="仿宋" w:hAnsi="仿宋" w:hint="eastAsia"/>
          <w:spacing w:val="1"/>
          <w:w w:val="95"/>
          <w:sz w:val="32"/>
          <w:szCs w:val="32"/>
        </w:rPr>
        <w:t>析</w:t>
      </w:r>
      <w:r w:rsidRPr="00251A8F">
        <w:rPr>
          <w:rFonts w:ascii="仿宋" w:eastAsia="仿宋" w:hAnsi="仿宋" w:hint="eastAsia"/>
          <w:spacing w:val="-38"/>
          <w:w w:val="95"/>
          <w:sz w:val="32"/>
          <w:szCs w:val="32"/>
        </w:rPr>
        <w:t>、</w:t>
      </w:r>
      <w:r w:rsidRPr="00251A8F">
        <w:rPr>
          <w:rFonts w:ascii="仿宋" w:eastAsia="仿宋" w:hAnsi="仿宋" w:hint="eastAsia"/>
          <w:w w:val="95"/>
          <w:sz w:val="32"/>
          <w:szCs w:val="32"/>
        </w:rPr>
        <w:t>绩效</w:t>
      </w:r>
      <w:r w:rsidRPr="00251A8F">
        <w:rPr>
          <w:rFonts w:ascii="仿宋" w:eastAsia="仿宋" w:hAnsi="仿宋" w:hint="eastAsia"/>
          <w:spacing w:val="1"/>
          <w:w w:val="95"/>
          <w:sz w:val="32"/>
          <w:szCs w:val="32"/>
        </w:rPr>
        <w:t>评</w:t>
      </w:r>
      <w:r w:rsidRPr="00251A8F">
        <w:rPr>
          <w:rFonts w:ascii="仿宋" w:eastAsia="仿宋" w:hAnsi="仿宋" w:hint="eastAsia"/>
          <w:w w:val="95"/>
          <w:sz w:val="32"/>
          <w:szCs w:val="32"/>
        </w:rPr>
        <w:t>价打</w:t>
      </w:r>
      <w:r w:rsidRPr="00251A8F">
        <w:rPr>
          <w:rFonts w:ascii="仿宋" w:eastAsia="仿宋" w:hAnsi="仿宋" w:hint="eastAsia"/>
          <w:spacing w:val="1"/>
          <w:w w:val="95"/>
          <w:sz w:val="32"/>
          <w:szCs w:val="32"/>
        </w:rPr>
        <w:t>下</w:t>
      </w:r>
      <w:r w:rsidRPr="00251A8F">
        <w:rPr>
          <w:rFonts w:ascii="仿宋" w:eastAsia="仿宋" w:hAnsi="仿宋" w:hint="eastAsia"/>
          <w:w w:val="95"/>
          <w:sz w:val="32"/>
          <w:szCs w:val="32"/>
        </w:rPr>
        <w:t>好的基</w:t>
      </w:r>
      <w:r w:rsidRPr="00251A8F">
        <w:rPr>
          <w:rFonts w:ascii="仿宋" w:eastAsia="仿宋" w:hAnsi="仿宋" w:hint="eastAsia"/>
          <w:spacing w:val="2"/>
          <w:sz w:val="32"/>
          <w:szCs w:val="32"/>
        </w:rPr>
        <w:t>础。</w:t>
      </w:r>
    </w:p>
    <w:p w:rsidR="002E3935" w:rsidRPr="00251A8F" w:rsidRDefault="002E3935" w:rsidP="002E3935">
      <w:pPr>
        <w:adjustRightInd w:val="0"/>
        <w:snapToGrid w:val="0"/>
        <w:spacing w:line="584" w:lineRule="exact"/>
        <w:ind w:firstLineChars="200" w:firstLine="643"/>
        <w:rPr>
          <w:rFonts w:ascii="楷体" w:eastAsia="楷体" w:hAnsi="楷体"/>
          <w:b/>
          <w:sz w:val="32"/>
          <w:szCs w:val="32"/>
        </w:rPr>
      </w:pPr>
    </w:p>
    <w:p w:rsidR="002E3935" w:rsidRDefault="002E3935" w:rsidP="002E3935">
      <w:pPr>
        <w:adjustRightInd w:val="0"/>
        <w:snapToGrid w:val="0"/>
        <w:spacing w:line="584" w:lineRule="exact"/>
        <w:ind w:firstLineChars="200" w:firstLine="643"/>
        <w:rPr>
          <w:rFonts w:ascii="楷体" w:eastAsia="楷体" w:hAnsi="楷体"/>
          <w:b/>
          <w:sz w:val="32"/>
          <w:szCs w:val="32"/>
        </w:rPr>
      </w:pPr>
      <w:r w:rsidRPr="00474524">
        <w:rPr>
          <w:rFonts w:ascii="楷体" w:eastAsia="楷体" w:hAnsi="楷体"/>
          <w:b/>
          <w:sz w:val="32"/>
          <w:szCs w:val="32"/>
        </w:rPr>
        <w:t>（二）预算项目绩效评价开展情况</w:t>
      </w:r>
    </w:p>
    <w:p w:rsidR="002E3935" w:rsidRPr="00251A8F" w:rsidRDefault="002E3935" w:rsidP="002E3935">
      <w:pPr>
        <w:pStyle w:val="a5"/>
        <w:spacing w:before="74" w:line="520" w:lineRule="exact"/>
        <w:ind w:right="429" w:firstLine="640"/>
        <w:rPr>
          <w:rFonts w:ascii="仿宋" w:eastAsia="仿宋" w:hAnsi="仿宋"/>
          <w:sz w:val="32"/>
          <w:szCs w:val="32"/>
        </w:rPr>
      </w:pPr>
      <w:r w:rsidRPr="00251A8F">
        <w:rPr>
          <w:rFonts w:ascii="仿宋" w:eastAsia="仿宋" w:hAnsi="仿宋" w:hint="eastAsia"/>
          <w:spacing w:val="2"/>
          <w:sz w:val="32"/>
          <w:szCs w:val="32"/>
        </w:rPr>
        <w:t>按</w:t>
      </w:r>
      <w:r w:rsidRPr="00251A8F">
        <w:rPr>
          <w:rFonts w:ascii="仿宋" w:eastAsia="仿宋" w:hAnsi="仿宋" w:hint="eastAsia"/>
          <w:sz w:val="32"/>
          <w:szCs w:val="32"/>
        </w:rPr>
        <w:t>照县</w:t>
      </w:r>
      <w:r w:rsidRPr="00251A8F">
        <w:rPr>
          <w:rFonts w:ascii="仿宋" w:eastAsia="仿宋" w:hAnsi="仿宋" w:hint="eastAsia"/>
          <w:spacing w:val="2"/>
          <w:sz w:val="32"/>
          <w:szCs w:val="32"/>
        </w:rPr>
        <w:t>财</w:t>
      </w:r>
      <w:r w:rsidRPr="00251A8F">
        <w:rPr>
          <w:rFonts w:ascii="仿宋" w:eastAsia="仿宋" w:hAnsi="仿宋" w:hint="eastAsia"/>
          <w:sz w:val="32"/>
          <w:szCs w:val="32"/>
        </w:rPr>
        <w:t>政预算</w:t>
      </w:r>
      <w:r w:rsidRPr="00251A8F">
        <w:rPr>
          <w:rFonts w:ascii="仿宋" w:eastAsia="仿宋" w:hAnsi="仿宋" w:hint="eastAsia"/>
          <w:spacing w:val="2"/>
          <w:sz w:val="32"/>
          <w:szCs w:val="32"/>
        </w:rPr>
        <w:t>绩</w:t>
      </w:r>
      <w:r w:rsidRPr="00251A8F">
        <w:rPr>
          <w:rFonts w:ascii="仿宋" w:eastAsia="仿宋" w:hAnsi="仿宋" w:hint="eastAsia"/>
          <w:sz w:val="32"/>
          <w:szCs w:val="32"/>
        </w:rPr>
        <w:t>效管</w:t>
      </w:r>
      <w:r w:rsidRPr="00251A8F">
        <w:rPr>
          <w:rFonts w:ascii="仿宋" w:eastAsia="仿宋" w:hAnsi="仿宋" w:hint="eastAsia"/>
          <w:spacing w:val="2"/>
          <w:sz w:val="32"/>
          <w:szCs w:val="32"/>
        </w:rPr>
        <w:t>理</w:t>
      </w:r>
      <w:r w:rsidRPr="00251A8F">
        <w:rPr>
          <w:rFonts w:ascii="仿宋" w:eastAsia="仿宋" w:hAnsi="仿宋" w:hint="eastAsia"/>
          <w:sz w:val="32"/>
          <w:szCs w:val="32"/>
        </w:rPr>
        <w:t>要求，对</w:t>
      </w:r>
      <w:r w:rsidRPr="00251A8F">
        <w:rPr>
          <w:rFonts w:ascii="仿宋" w:eastAsia="仿宋" w:hAnsi="仿宋" w:hint="eastAsia"/>
          <w:spacing w:val="-33"/>
          <w:sz w:val="32"/>
          <w:szCs w:val="32"/>
        </w:rPr>
        <w:t xml:space="preserve"> </w:t>
      </w:r>
      <w:r w:rsidRPr="00251A8F">
        <w:rPr>
          <w:rFonts w:ascii="仿宋" w:eastAsia="仿宋" w:hAnsi="仿宋" w:cs="Arial" w:hint="eastAsia"/>
          <w:sz w:val="32"/>
          <w:szCs w:val="32"/>
        </w:rPr>
        <w:t>20</w:t>
      </w:r>
      <w:r w:rsidRPr="00251A8F">
        <w:rPr>
          <w:rFonts w:ascii="仿宋" w:eastAsia="仿宋" w:hAnsi="仿宋" w:cs="Arial" w:hint="eastAsia"/>
          <w:spacing w:val="-3"/>
          <w:sz w:val="32"/>
          <w:szCs w:val="32"/>
        </w:rPr>
        <w:t>1</w:t>
      </w:r>
      <w:r>
        <w:rPr>
          <w:rFonts w:ascii="仿宋" w:eastAsia="仿宋" w:hAnsi="仿宋" w:cs="Arial" w:hint="eastAsia"/>
          <w:sz w:val="32"/>
          <w:szCs w:val="32"/>
        </w:rPr>
        <w:t>7</w:t>
      </w:r>
      <w:r w:rsidRPr="00251A8F">
        <w:rPr>
          <w:rFonts w:ascii="仿宋" w:eastAsia="仿宋" w:hAnsi="仿宋" w:cs="Arial" w:hint="eastAsia"/>
          <w:spacing w:val="-41"/>
          <w:sz w:val="32"/>
          <w:szCs w:val="32"/>
        </w:rPr>
        <w:t xml:space="preserve"> </w:t>
      </w:r>
      <w:r w:rsidRPr="00251A8F">
        <w:rPr>
          <w:rFonts w:ascii="仿宋" w:eastAsia="仿宋" w:hAnsi="仿宋" w:hint="eastAsia"/>
          <w:sz w:val="32"/>
          <w:szCs w:val="32"/>
        </w:rPr>
        <w:t>年度</w:t>
      </w:r>
      <w:r w:rsidRPr="00251A8F">
        <w:rPr>
          <w:rFonts w:ascii="仿宋" w:eastAsia="仿宋" w:hAnsi="仿宋" w:hint="eastAsia"/>
          <w:spacing w:val="1"/>
          <w:w w:val="95"/>
          <w:sz w:val="32"/>
          <w:szCs w:val="32"/>
        </w:rPr>
        <w:t>确</w:t>
      </w:r>
      <w:r w:rsidRPr="00251A8F">
        <w:rPr>
          <w:rFonts w:ascii="仿宋" w:eastAsia="仿宋" w:hAnsi="仿宋" w:hint="eastAsia"/>
          <w:w w:val="95"/>
          <w:sz w:val="32"/>
          <w:szCs w:val="32"/>
        </w:rPr>
        <w:t>定的</w:t>
      </w:r>
      <w:r w:rsidRPr="00251A8F">
        <w:rPr>
          <w:rFonts w:ascii="仿宋" w:eastAsia="仿宋" w:hAnsi="仿宋" w:hint="eastAsia"/>
          <w:spacing w:val="1"/>
          <w:w w:val="95"/>
          <w:sz w:val="32"/>
          <w:szCs w:val="32"/>
        </w:rPr>
        <w:t>部</w:t>
      </w:r>
      <w:r w:rsidRPr="00251A8F">
        <w:rPr>
          <w:rFonts w:ascii="仿宋" w:eastAsia="仿宋" w:hAnsi="仿宋" w:hint="eastAsia"/>
          <w:w w:val="95"/>
          <w:sz w:val="32"/>
          <w:szCs w:val="32"/>
        </w:rPr>
        <w:t>门一般</w:t>
      </w:r>
      <w:r w:rsidRPr="00251A8F">
        <w:rPr>
          <w:rFonts w:ascii="仿宋" w:eastAsia="仿宋" w:hAnsi="仿宋" w:hint="eastAsia"/>
          <w:spacing w:val="1"/>
          <w:w w:val="95"/>
          <w:sz w:val="32"/>
          <w:szCs w:val="32"/>
        </w:rPr>
        <w:t>公</w:t>
      </w:r>
      <w:r w:rsidRPr="00251A8F">
        <w:rPr>
          <w:rFonts w:ascii="仿宋" w:eastAsia="仿宋" w:hAnsi="仿宋" w:hint="eastAsia"/>
          <w:w w:val="95"/>
          <w:sz w:val="32"/>
          <w:szCs w:val="32"/>
        </w:rPr>
        <w:t>共预</w:t>
      </w:r>
      <w:r w:rsidRPr="00251A8F">
        <w:rPr>
          <w:rFonts w:ascii="仿宋" w:eastAsia="仿宋" w:hAnsi="仿宋" w:hint="eastAsia"/>
          <w:spacing w:val="1"/>
          <w:w w:val="95"/>
          <w:sz w:val="32"/>
          <w:szCs w:val="32"/>
        </w:rPr>
        <w:t>算</w:t>
      </w:r>
      <w:r w:rsidRPr="00251A8F">
        <w:rPr>
          <w:rFonts w:ascii="仿宋" w:eastAsia="仿宋" w:hAnsi="仿宋" w:hint="eastAsia"/>
          <w:w w:val="95"/>
          <w:sz w:val="32"/>
          <w:szCs w:val="32"/>
        </w:rPr>
        <w:t>支出项</w:t>
      </w:r>
      <w:r w:rsidRPr="00251A8F">
        <w:rPr>
          <w:rFonts w:ascii="仿宋" w:eastAsia="仿宋" w:hAnsi="仿宋" w:hint="eastAsia"/>
          <w:spacing w:val="1"/>
          <w:w w:val="95"/>
          <w:sz w:val="32"/>
          <w:szCs w:val="32"/>
        </w:rPr>
        <w:t>目</w:t>
      </w:r>
      <w:r w:rsidRPr="00251A8F">
        <w:rPr>
          <w:rFonts w:ascii="仿宋" w:eastAsia="仿宋" w:hAnsi="仿宋" w:hint="eastAsia"/>
          <w:w w:val="95"/>
          <w:sz w:val="32"/>
          <w:szCs w:val="32"/>
        </w:rPr>
        <w:t>全面</w:t>
      </w:r>
      <w:r w:rsidRPr="00251A8F">
        <w:rPr>
          <w:rFonts w:ascii="仿宋" w:eastAsia="仿宋" w:hAnsi="仿宋" w:hint="eastAsia"/>
          <w:spacing w:val="1"/>
          <w:w w:val="95"/>
          <w:sz w:val="32"/>
          <w:szCs w:val="32"/>
        </w:rPr>
        <w:t>开</w:t>
      </w:r>
      <w:r w:rsidRPr="00251A8F">
        <w:rPr>
          <w:rFonts w:ascii="仿宋" w:eastAsia="仿宋" w:hAnsi="仿宋" w:hint="eastAsia"/>
          <w:w w:val="95"/>
          <w:sz w:val="32"/>
          <w:szCs w:val="32"/>
        </w:rPr>
        <w:t>展了绩</w:t>
      </w:r>
      <w:r w:rsidRPr="00251A8F">
        <w:rPr>
          <w:rFonts w:ascii="仿宋" w:eastAsia="仿宋" w:hAnsi="仿宋" w:hint="eastAsia"/>
          <w:spacing w:val="1"/>
          <w:w w:val="95"/>
          <w:sz w:val="32"/>
          <w:szCs w:val="32"/>
        </w:rPr>
        <w:t>效</w:t>
      </w:r>
      <w:r w:rsidRPr="00251A8F">
        <w:rPr>
          <w:rFonts w:ascii="仿宋" w:eastAsia="仿宋" w:hAnsi="仿宋" w:hint="eastAsia"/>
          <w:w w:val="95"/>
          <w:sz w:val="32"/>
          <w:szCs w:val="32"/>
        </w:rPr>
        <w:t>自评</w:t>
      </w:r>
      <w:r w:rsidRPr="00251A8F">
        <w:rPr>
          <w:rFonts w:ascii="仿宋" w:eastAsia="仿宋" w:hAnsi="仿宋" w:hint="eastAsia"/>
          <w:spacing w:val="-112"/>
          <w:w w:val="95"/>
          <w:sz w:val="32"/>
          <w:szCs w:val="32"/>
        </w:rPr>
        <w:t>。</w:t>
      </w:r>
    </w:p>
    <w:p w:rsidR="002E3935" w:rsidRPr="00251A8F" w:rsidRDefault="002E3935" w:rsidP="002E3935">
      <w:pPr>
        <w:adjustRightInd w:val="0"/>
        <w:snapToGrid w:val="0"/>
        <w:spacing w:line="584" w:lineRule="exact"/>
        <w:ind w:firstLineChars="200" w:firstLine="643"/>
        <w:rPr>
          <w:rFonts w:ascii="楷体" w:eastAsia="楷体" w:hAnsi="楷体"/>
          <w:b/>
          <w:sz w:val="32"/>
          <w:szCs w:val="32"/>
        </w:rPr>
      </w:pPr>
    </w:p>
    <w:p w:rsidR="002E3935" w:rsidRPr="00474524" w:rsidRDefault="002E3935" w:rsidP="002E3935">
      <w:pPr>
        <w:adjustRightInd w:val="0"/>
        <w:snapToGrid w:val="0"/>
        <w:spacing w:line="584" w:lineRule="exact"/>
        <w:ind w:firstLineChars="200" w:firstLine="643"/>
        <w:rPr>
          <w:rFonts w:ascii="楷体" w:eastAsia="楷体" w:hAnsi="楷体"/>
          <w:b/>
          <w:sz w:val="32"/>
          <w:szCs w:val="32"/>
        </w:rPr>
      </w:pPr>
      <w:r w:rsidRPr="00474524">
        <w:rPr>
          <w:rFonts w:ascii="楷体" w:eastAsia="楷体" w:hAnsi="楷体"/>
          <w:b/>
          <w:sz w:val="32"/>
          <w:szCs w:val="32"/>
        </w:rPr>
        <w:t>（三）预算项目绩效自评选例</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2017年度，香河县地方志编纂委员会办公室修订、出版《香河县志（1979-2008）》。根据县财政预算绩效管理要求，以</w:t>
      </w:r>
      <w:r w:rsidRPr="00251A8F">
        <w:rPr>
          <w:rFonts w:ascii="仿宋" w:eastAsia="仿宋" w:hAnsi="仿宋" w:hint="eastAsia"/>
          <w:spacing w:val="2"/>
          <w:sz w:val="32"/>
          <w:szCs w:val="32"/>
        </w:rPr>
        <w:t>“</w:t>
      </w:r>
      <w:r w:rsidRPr="00251A8F">
        <w:rPr>
          <w:rFonts w:ascii="仿宋" w:eastAsia="仿宋" w:hAnsi="仿宋" w:hint="eastAsia"/>
          <w:sz w:val="32"/>
          <w:szCs w:val="32"/>
        </w:rPr>
        <w:t>部门</w:t>
      </w:r>
      <w:r w:rsidRPr="00251A8F">
        <w:rPr>
          <w:rFonts w:ascii="仿宋" w:eastAsia="仿宋" w:hAnsi="仿宋" w:hint="eastAsia"/>
          <w:spacing w:val="2"/>
          <w:sz w:val="32"/>
          <w:szCs w:val="32"/>
        </w:rPr>
        <w:t>职</w:t>
      </w:r>
      <w:r w:rsidRPr="00251A8F">
        <w:rPr>
          <w:rFonts w:ascii="仿宋" w:eastAsia="仿宋" w:hAnsi="仿宋" w:hint="eastAsia"/>
          <w:sz w:val="32"/>
          <w:szCs w:val="32"/>
        </w:rPr>
        <w:t>责</w:t>
      </w:r>
      <w:r w:rsidRPr="00251A8F">
        <w:rPr>
          <w:rFonts w:ascii="仿宋" w:eastAsia="仿宋" w:hAnsi="仿宋" w:cs="黑体" w:hint="eastAsia"/>
          <w:spacing w:val="1"/>
          <w:w w:val="95"/>
          <w:sz w:val="32"/>
          <w:szCs w:val="32"/>
        </w:rPr>
        <w:t>—</w:t>
      </w:r>
      <w:r w:rsidRPr="00251A8F">
        <w:rPr>
          <w:rFonts w:ascii="仿宋" w:eastAsia="仿宋" w:hAnsi="仿宋" w:hint="eastAsia"/>
          <w:w w:val="95"/>
          <w:sz w:val="32"/>
          <w:szCs w:val="32"/>
        </w:rPr>
        <w:t>工作</w:t>
      </w:r>
      <w:r w:rsidRPr="00251A8F">
        <w:rPr>
          <w:rFonts w:ascii="仿宋" w:eastAsia="仿宋" w:hAnsi="仿宋" w:hint="eastAsia"/>
          <w:spacing w:val="1"/>
          <w:w w:val="95"/>
          <w:sz w:val="32"/>
          <w:szCs w:val="32"/>
        </w:rPr>
        <w:t>活</w:t>
      </w:r>
      <w:r w:rsidRPr="00251A8F">
        <w:rPr>
          <w:rFonts w:ascii="仿宋" w:eastAsia="仿宋" w:hAnsi="仿宋" w:hint="eastAsia"/>
          <w:w w:val="95"/>
          <w:sz w:val="32"/>
          <w:szCs w:val="32"/>
        </w:rPr>
        <w:t>动</w:t>
      </w:r>
      <w:r w:rsidRPr="00251A8F">
        <w:rPr>
          <w:rFonts w:ascii="仿宋" w:eastAsia="仿宋" w:hAnsi="仿宋" w:hint="eastAsia"/>
          <w:spacing w:val="-38"/>
          <w:w w:val="95"/>
          <w:sz w:val="32"/>
          <w:szCs w:val="32"/>
        </w:rPr>
        <w:t>”</w:t>
      </w:r>
      <w:r w:rsidRPr="00251A8F">
        <w:rPr>
          <w:rFonts w:ascii="仿宋" w:eastAsia="仿宋" w:hAnsi="仿宋" w:hint="eastAsia"/>
          <w:w w:val="95"/>
          <w:sz w:val="32"/>
          <w:szCs w:val="32"/>
        </w:rPr>
        <w:t>为</w:t>
      </w:r>
      <w:r w:rsidRPr="00251A8F">
        <w:rPr>
          <w:rFonts w:ascii="仿宋" w:eastAsia="仿宋" w:hAnsi="仿宋" w:hint="eastAsia"/>
          <w:spacing w:val="1"/>
          <w:w w:val="95"/>
          <w:sz w:val="32"/>
          <w:szCs w:val="32"/>
        </w:rPr>
        <w:t>依</w:t>
      </w:r>
      <w:r w:rsidRPr="00251A8F">
        <w:rPr>
          <w:rFonts w:ascii="仿宋" w:eastAsia="仿宋" w:hAnsi="仿宋" w:hint="eastAsia"/>
          <w:w w:val="95"/>
          <w:sz w:val="32"/>
          <w:szCs w:val="32"/>
        </w:rPr>
        <w:t>据</w:t>
      </w:r>
      <w:r w:rsidRPr="00251A8F">
        <w:rPr>
          <w:rFonts w:ascii="仿宋" w:eastAsia="仿宋" w:hAnsi="仿宋" w:hint="eastAsia"/>
          <w:spacing w:val="-38"/>
          <w:w w:val="95"/>
          <w:sz w:val="32"/>
          <w:szCs w:val="32"/>
        </w:rPr>
        <w:t>，</w:t>
      </w:r>
      <w:r w:rsidRPr="00251A8F">
        <w:rPr>
          <w:rFonts w:ascii="仿宋" w:eastAsia="仿宋" w:hAnsi="仿宋" w:hint="eastAsia"/>
          <w:spacing w:val="1"/>
          <w:w w:val="95"/>
          <w:sz w:val="32"/>
          <w:szCs w:val="32"/>
        </w:rPr>
        <w:t>确</w:t>
      </w:r>
      <w:r w:rsidRPr="00251A8F">
        <w:rPr>
          <w:rFonts w:ascii="仿宋" w:eastAsia="仿宋" w:hAnsi="仿宋" w:hint="eastAsia"/>
          <w:w w:val="95"/>
          <w:sz w:val="32"/>
          <w:szCs w:val="32"/>
        </w:rPr>
        <w:t>定预算</w:t>
      </w:r>
      <w:r w:rsidRPr="00251A8F">
        <w:rPr>
          <w:rFonts w:ascii="仿宋" w:eastAsia="仿宋" w:hAnsi="仿宋" w:hint="eastAsia"/>
          <w:spacing w:val="1"/>
          <w:w w:val="95"/>
          <w:sz w:val="32"/>
          <w:szCs w:val="32"/>
        </w:rPr>
        <w:t>额</w:t>
      </w:r>
      <w:r w:rsidRPr="00251A8F">
        <w:rPr>
          <w:rFonts w:ascii="仿宋" w:eastAsia="仿宋" w:hAnsi="仿宋" w:hint="eastAsia"/>
          <w:w w:val="95"/>
          <w:sz w:val="32"/>
          <w:szCs w:val="32"/>
        </w:rPr>
        <w:t>度</w:t>
      </w:r>
      <w:r w:rsidRPr="00251A8F">
        <w:rPr>
          <w:rFonts w:ascii="仿宋" w:eastAsia="仿宋" w:hAnsi="仿宋" w:hint="eastAsia"/>
          <w:spacing w:val="-38"/>
          <w:w w:val="95"/>
          <w:sz w:val="32"/>
          <w:szCs w:val="32"/>
        </w:rPr>
        <w:t>，</w:t>
      </w:r>
      <w:r>
        <w:rPr>
          <w:rFonts w:ascii="仿宋" w:eastAsia="仿宋" w:hAnsi="仿宋" w:hint="eastAsia"/>
          <w:w w:val="95"/>
          <w:sz w:val="32"/>
          <w:szCs w:val="32"/>
        </w:rPr>
        <w:t>并制定相应绩效指标及评价标准。 11月底，</w:t>
      </w:r>
      <w:r>
        <w:rPr>
          <w:rFonts w:ascii="仿宋" w:eastAsia="仿宋" w:hAnsi="仿宋" w:hint="eastAsia"/>
          <w:sz w:val="32"/>
          <w:szCs w:val="32"/>
        </w:rPr>
        <w:t>《香河县志（1979-2008）》出版发行工作完成，经验收合格，符合部门预算制定的绩效评价标准，保证了预算支出进度，单位自评为优秀。</w:t>
      </w:r>
    </w:p>
    <w:p w:rsidR="002E3935" w:rsidRPr="00CE490E" w:rsidRDefault="002E3935" w:rsidP="002E3935">
      <w:pPr>
        <w:pStyle w:val="2"/>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lastRenderedPageBreak/>
        <w:t>七、其他重要事项的说明</w:t>
      </w:r>
    </w:p>
    <w:p w:rsidR="002E3935" w:rsidRPr="00BA12B4" w:rsidRDefault="002E3935" w:rsidP="002E3935">
      <w:pPr>
        <w:pStyle w:val="3"/>
        <w:spacing w:before="0" w:after="0" w:line="584" w:lineRule="exact"/>
        <w:ind w:firstLineChars="200" w:firstLine="643"/>
        <w:rPr>
          <w:rFonts w:ascii="楷体" w:eastAsia="楷体" w:hAnsi="楷体"/>
        </w:rPr>
      </w:pPr>
      <w:r w:rsidRPr="00BA12B4">
        <w:rPr>
          <w:rFonts w:ascii="楷体" w:eastAsia="楷体" w:hAnsi="楷体"/>
        </w:rPr>
        <w:t>（一）机关运行经费情况</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本部门2017年度机关运行经费支出</w:t>
      </w:r>
      <w:r>
        <w:rPr>
          <w:rFonts w:ascii="仿宋" w:eastAsia="仿宋" w:hAnsi="仿宋" w:hint="eastAsia"/>
          <w:sz w:val="32"/>
          <w:szCs w:val="32"/>
        </w:rPr>
        <w:t>116.30</w:t>
      </w:r>
      <w:r w:rsidRPr="004F5A43">
        <w:rPr>
          <w:rFonts w:ascii="仿宋" w:eastAsia="仿宋" w:hAnsi="仿宋"/>
          <w:sz w:val="32"/>
          <w:szCs w:val="32"/>
        </w:rPr>
        <w:t>万元，比2016年度增加</w:t>
      </w:r>
      <w:r>
        <w:rPr>
          <w:rFonts w:ascii="仿宋" w:eastAsia="仿宋" w:hAnsi="仿宋" w:hint="eastAsia"/>
          <w:sz w:val="32"/>
          <w:szCs w:val="32"/>
        </w:rPr>
        <w:t>82.9</w:t>
      </w:r>
      <w:r w:rsidRPr="004F5A43">
        <w:rPr>
          <w:rFonts w:ascii="仿宋" w:eastAsia="仿宋" w:hAnsi="仿宋"/>
          <w:sz w:val="32"/>
          <w:szCs w:val="32"/>
        </w:rPr>
        <w:t>万元，增长</w:t>
      </w:r>
      <w:r>
        <w:rPr>
          <w:rFonts w:ascii="仿宋" w:eastAsia="仿宋" w:hAnsi="仿宋" w:hint="eastAsia"/>
          <w:sz w:val="32"/>
          <w:szCs w:val="32"/>
        </w:rPr>
        <w:t>248.20</w:t>
      </w:r>
      <w:r w:rsidRPr="004F5A43">
        <w:rPr>
          <w:rFonts w:ascii="仿宋" w:eastAsia="仿宋" w:hAnsi="仿宋"/>
          <w:sz w:val="32"/>
          <w:szCs w:val="32"/>
        </w:rPr>
        <w:t>%。主要原因是</w:t>
      </w:r>
      <w:r>
        <w:rPr>
          <w:rFonts w:ascii="仿宋" w:eastAsia="仿宋" w:hAnsi="仿宋" w:hint="eastAsia"/>
          <w:sz w:val="32"/>
          <w:szCs w:val="32"/>
        </w:rPr>
        <w:t>人员经费支出增加及《香河县志》出版发行工作经费支出</w:t>
      </w:r>
      <w:r w:rsidRPr="004F5A43">
        <w:rPr>
          <w:rFonts w:ascii="仿宋" w:eastAsia="仿宋" w:hAnsi="仿宋"/>
          <w:sz w:val="32"/>
          <w:szCs w:val="32"/>
        </w:rPr>
        <w:t>。</w:t>
      </w:r>
    </w:p>
    <w:p w:rsidR="002E3935" w:rsidRPr="00BA12B4" w:rsidRDefault="002E3935" w:rsidP="002E3935">
      <w:pPr>
        <w:pStyle w:val="3"/>
        <w:spacing w:before="0" w:after="0" w:line="584" w:lineRule="exact"/>
        <w:ind w:firstLineChars="200" w:firstLine="643"/>
        <w:rPr>
          <w:rFonts w:ascii="楷体" w:eastAsia="楷体" w:hAnsi="楷体"/>
        </w:rPr>
      </w:pPr>
      <w:r w:rsidRPr="00BA12B4">
        <w:rPr>
          <w:rFonts w:ascii="楷体" w:eastAsia="楷体" w:hAnsi="楷体"/>
        </w:rPr>
        <w:t>（二）政府采购情况</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本部门2017年度政府采购支出总额</w:t>
      </w:r>
      <w:r>
        <w:rPr>
          <w:rFonts w:ascii="仿宋" w:eastAsia="仿宋" w:hAnsi="仿宋" w:hint="eastAsia"/>
          <w:sz w:val="32"/>
          <w:szCs w:val="32"/>
        </w:rPr>
        <w:t>54.68</w:t>
      </w:r>
      <w:r w:rsidRPr="004F5A43">
        <w:rPr>
          <w:rFonts w:ascii="仿宋" w:eastAsia="仿宋" w:hAnsi="仿宋"/>
          <w:sz w:val="32"/>
          <w:szCs w:val="32"/>
        </w:rPr>
        <w:t>万元，其中：政府采购货物支出</w:t>
      </w:r>
      <w:r>
        <w:rPr>
          <w:rFonts w:ascii="仿宋" w:eastAsia="仿宋" w:hAnsi="仿宋" w:hint="eastAsia"/>
          <w:sz w:val="32"/>
          <w:szCs w:val="32"/>
        </w:rPr>
        <w:t>0</w:t>
      </w:r>
      <w:r w:rsidRPr="004F5A43">
        <w:rPr>
          <w:rFonts w:ascii="仿宋" w:eastAsia="仿宋" w:hAnsi="仿宋"/>
          <w:sz w:val="32"/>
          <w:szCs w:val="32"/>
        </w:rPr>
        <w:t>万元、政府采购工程支出</w:t>
      </w:r>
      <w:r>
        <w:rPr>
          <w:rFonts w:ascii="仿宋" w:eastAsia="仿宋" w:hAnsi="仿宋" w:hint="eastAsia"/>
          <w:sz w:val="32"/>
          <w:szCs w:val="32"/>
        </w:rPr>
        <w:t>0</w:t>
      </w:r>
      <w:r w:rsidRPr="004F5A43">
        <w:rPr>
          <w:rFonts w:ascii="仿宋" w:eastAsia="仿宋" w:hAnsi="仿宋"/>
          <w:sz w:val="32"/>
          <w:szCs w:val="32"/>
        </w:rPr>
        <w:t>万元、政府采购服务支出</w:t>
      </w:r>
      <w:r>
        <w:rPr>
          <w:rFonts w:ascii="仿宋" w:eastAsia="仿宋" w:hAnsi="仿宋" w:hint="eastAsia"/>
          <w:sz w:val="32"/>
          <w:szCs w:val="32"/>
        </w:rPr>
        <w:t>54.68</w:t>
      </w:r>
      <w:r w:rsidRPr="004F5A43">
        <w:rPr>
          <w:rFonts w:ascii="仿宋" w:eastAsia="仿宋" w:hAnsi="仿宋"/>
          <w:sz w:val="32"/>
          <w:szCs w:val="32"/>
        </w:rPr>
        <w:t>万元。</w:t>
      </w:r>
    </w:p>
    <w:p w:rsidR="002E3935" w:rsidRPr="00BA12B4" w:rsidRDefault="002E3935" w:rsidP="002E3935">
      <w:pPr>
        <w:pStyle w:val="3"/>
        <w:spacing w:before="0" w:after="0" w:line="584" w:lineRule="exact"/>
        <w:ind w:firstLineChars="200" w:firstLine="643"/>
        <w:rPr>
          <w:rFonts w:ascii="楷体" w:eastAsia="楷体" w:hAnsi="楷体"/>
        </w:rPr>
      </w:pPr>
      <w:r w:rsidRPr="00BA12B4">
        <w:rPr>
          <w:rFonts w:ascii="楷体" w:eastAsia="楷体" w:hAnsi="楷体"/>
        </w:rPr>
        <w:t>（三）国有资产占用情况</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截至2017年12月31日，本部门共有车辆</w:t>
      </w:r>
      <w:r>
        <w:rPr>
          <w:rFonts w:ascii="仿宋" w:eastAsia="仿宋" w:hAnsi="仿宋" w:hint="eastAsia"/>
          <w:sz w:val="32"/>
          <w:szCs w:val="32"/>
        </w:rPr>
        <w:t>0</w:t>
      </w:r>
      <w:r w:rsidRPr="004F5A43">
        <w:rPr>
          <w:rFonts w:ascii="仿宋" w:eastAsia="仿宋" w:hAnsi="仿宋"/>
          <w:sz w:val="32"/>
          <w:szCs w:val="32"/>
        </w:rPr>
        <w:t>辆，其中，市级领导干部用车</w:t>
      </w:r>
      <w:r>
        <w:rPr>
          <w:rFonts w:ascii="仿宋" w:eastAsia="仿宋" w:hAnsi="仿宋" w:hint="eastAsia"/>
          <w:sz w:val="32"/>
          <w:szCs w:val="32"/>
        </w:rPr>
        <w:t>0</w:t>
      </w:r>
      <w:r w:rsidRPr="004F5A43">
        <w:rPr>
          <w:rFonts w:ascii="仿宋" w:eastAsia="仿宋" w:hAnsi="仿宋"/>
          <w:sz w:val="32"/>
          <w:szCs w:val="32"/>
        </w:rPr>
        <w:t>辆、一般公务用车</w:t>
      </w:r>
      <w:r>
        <w:rPr>
          <w:rFonts w:ascii="仿宋" w:eastAsia="仿宋" w:hAnsi="仿宋" w:hint="eastAsia"/>
          <w:sz w:val="32"/>
          <w:szCs w:val="32"/>
        </w:rPr>
        <w:t>0</w:t>
      </w:r>
      <w:r w:rsidRPr="004F5A43">
        <w:rPr>
          <w:rFonts w:ascii="仿宋" w:eastAsia="仿宋" w:hAnsi="仿宋"/>
          <w:sz w:val="32"/>
          <w:szCs w:val="32"/>
        </w:rPr>
        <w:t>辆、一般执法执勤用车</w:t>
      </w:r>
      <w:r>
        <w:rPr>
          <w:rFonts w:ascii="仿宋" w:eastAsia="仿宋" w:hAnsi="仿宋" w:hint="eastAsia"/>
          <w:sz w:val="32"/>
          <w:szCs w:val="32"/>
        </w:rPr>
        <w:t>0</w:t>
      </w:r>
      <w:r w:rsidRPr="004F5A43">
        <w:rPr>
          <w:rFonts w:ascii="仿宋" w:eastAsia="仿宋" w:hAnsi="仿宋"/>
          <w:sz w:val="32"/>
          <w:szCs w:val="32"/>
        </w:rPr>
        <w:t>辆、特种专业技术用车</w:t>
      </w:r>
      <w:r>
        <w:rPr>
          <w:rFonts w:ascii="仿宋" w:eastAsia="仿宋" w:hAnsi="仿宋" w:hint="eastAsia"/>
          <w:sz w:val="32"/>
          <w:szCs w:val="32"/>
        </w:rPr>
        <w:t>0</w:t>
      </w:r>
      <w:r w:rsidRPr="004F5A43">
        <w:rPr>
          <w:rFonts w:ascii="仿宋" w:eastAsia="仿宋" w:hAnsi="仿宋"/>
          <w:sz w:val="32"/>
          <w:szCs w:val="32"/>
        </w:rPr>
        <w:t>辆、其他用车</w:t>
      </w:r>
      <w:r>
        <w:rPr>
          <w:rFonts w:ascii="仿宋" w:eastAsia="仿宋" w:hAnsi="仿宋" w:hint="eastAsia"/>
          <w:sz w:val="32"/>
          <w:szCs w:val="32"/>
        </w:rPr>
        <w:t>0</w:t>
      </w:r>
      <w:r w:rsidRPr="004F5A43">
        <w:rPr>
          <w:rFonts w:ascii="仿宋" w:eastAsia="仿宋" w:hAnsi="仿宋"/>
          <w:sz w:val="32"/>
          <w:szCs w:val="32"/>
        </w:rPr>
        <w:t>辆(部门根据自己实际情况进行填列)，</w:t>
      </w:r>
      <w:r>
        <w:rPr>
          <w:rFonts w:ascii="仿宋" w:eastAsia="仿宋" w:hAnsi="仿宋" w:hint="eastAsia"/>
          <w:sz w:val="32"/>
          <w:szCs w:val="32"/>
        </w:rPr>
        <w:t>无</w:t>
      </w:r>
      <w:r w:rsidRPr="004F5A43">
        <w:rPr>
          <w:rFonts w:ascii="仿宋" w:eastAsia="仿宋" w:hAnsi="仿宋"/>
          <w:sz w:val="32"/>
          <w:szCs w:val="32"/>
        </w:rPr>
        <w:t>其他用车主；单位价值50万元以上大型设备</w:t>
      </w:r>
      <w:r>
        <w:rPr>
          <w:rFonts w:ascii="仿宋" w:eastAsia="仿宋" w:hAnsi="仿宋" w:hint="eastAsia"/>
          <w:sz w:val="32"/>
          <w:szCs w:val="32"/>
        </w:rPr>
        <w:t>0</w:t>
      </w:r>
      <w:r w:rsidRPr="004F5A43">
        <w:rPr>
          <w:rFonts w:ascii="仿宋" w:eastAsia="仿宋" w:hAnsi="仿宋"/>
          <w:sz w:val="32"/>
          <w:szCs w:val="32"/>
        </w:rPr>
        <w:t>台（套），单位价值100万元以上大型设备</w:t>
      </w:r>
      <w:r>
        <w:rPr>
          <w:rFonts w:ascii="仿宋" w:eastAsia="仿宋" w:hAnsi="仿宋" w:hint="eastAsia"/>
          <w:sz w:val="32"/>
          <w:szCs w:val="32"/>
        </w:rPr>
        <w:t>0</w:t>
      </w:r>
      <w:r w:rsidRPr="004F5A43">
        <w:rPr>
          <w:rFonts w:ascii="仿宋" w:eastAsia="仿宋" w:hAnsi="仿宋"/>
          <w:sz w:val="32"/>
          <w:szCs w:val="32"/>
        </w:rPr>
        <w:t>台（套）。</w:t>
      </w:r>
    </w:p>
    <w:p w:rsidR="002E3935" w:rsidRPr="00BA12B4" w:rsidRDefault="002E3935" w:rsidP="002E3935">
      <w:pPr>
        <w:pStyle w:val="3"/>
        <w:spacing w:before="0" w:after="0" w:line="584" w:lineRule="exact"/>
        <w:ind w:firstLineChars="200" w:firstLine="643"/>
        <w:rPr>
          <w:rFonts w:ascii="楷体" w:eastAsia="楷体" w:hAnsi="楷体"/>
        </w:rPr>
      </w:pPr>
      <w:r w:rsidRPr="00BA12B4">
        <w:rPr>
          <w:rFonts w:ascii="楷体" w:eastAsia="楷体" w:hAnsi="楷体"/>
        </w:rPr>
        <w:t>（四）其他需要说明的情况</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1、本部门2017年度</w:t>
      </w:r>
      <w:r>
        <w:rPr>
          <w:rFonts w:ascii="仿宋" w:eastAsia="仿宋" w:hAnsi="仿宋" w:hint="eastAsia"/>
          <w:sz w:val="32"/>
          <w:szCs w:val="32"/>
        </w:rPr>
        <w:t>政府性基金预算财政拨款和国有资本经营预算</w:t>
      </w:r>
      <w:r w:rsidRPr="004F5A43">
        <w:rPr>
          <w:rFonts w:ascii="仿宋" w:eastAsia="仿宋" w:hAnsi="仿宋"/>
          <w:sz w:val="32"/>
          <w:szCs w:val="32"/>
        </w:rPr>
        <w:t>无收支及结转结余情况，故</w:t>
      </w:r>
      <w:r>
        <w:rPr>
          <w:rFonts w:ascii="仿宋" w:eastAsia="仿宋" w:hAnsi="仿宋" w:hint="eastAsia"/>
          <w:sz w:val="32"/>
          <w:szCs w:val="32"/>
        </w:rPr>
        <w:t>政府性基金预算财政拨款收入支出决算表和国有资本经营预算收入支出决算</w:t>
      </w:r>
      <w:r w:rsidRPr="004F5A43">
        <w:rPr>
          <w:rFonts w:ascii="仿宋" w:eastAsia="仿宋" w:hAnsi="仿宋"/>
          <w:sz w:val="32"/>
          <w:szCs w:val="32"/>
        </w:rPr>
        <w:t>表以空表列示。</w:t>
      </w:r>
    </w:p>
    <w:p w:rsidR="002E3935" w:rsidRDefault="002E3935" w:rsidP="002E3935">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2、由于决算公开表格中金额数值应当保留两位小数，公开数据为四舍五入计算结果，个别数据合计项与分项之和存在小数点后差额，特此说明。</w:t>
      </w:r>
    </w:p>
    <w:p w:rsidR="009570FF" w:rsidRPr="004F5A43" w:rsidRDefault="009570FF" w:rsidP="002E3935">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lastRenderedPageBreak/>
        <w:t>3、本部门2017年度公务用车1辆</w:t>
      </w:r>
      <w:r w:rsidR="006E4FFD">
        <w:rPr>
          <w:rFonts w:ascii="仿宋" w:eastAsia="仿宋" w:hAnsi="仿宋" w:hint="eastAsia"/>
          <w:sz w:val="32"/>
          <w:szCs w:val="32"/>
        </w:rPr>
        <w:t>只具有使用权</w:t>
      </w:r>
      <w:r>
        <w:rPr>
          <w:rFonts w:ascii="仿宋" w:eastAsia="仿宋" w:hAnsi="仿宋" w:hint="eastAsia"/>
          <w:sz w:val="32"/>
          <w:szCs w:val="32"/>
        </w:rPr>
        <w:t>，所有权归属为财政局，故本部门有公务用车运行维护费支出，但在国有资产中公务用车数量为0</w:t>
      </w:r>
      <w:r w:rsidR="006E4FFD">
        <w:rPr>
          <w:rFonts w:ascii="仿宋" w:eastAsia="仿宋" w:hAnsi="仿宋" w:hint="eastAsia"/>
          <w:sz w:val="32"/>
          <w:szCs w:val="32"/>
        </w:rPr>
        <w:t>。</w:t>
      </w:r>
    </w:p>
    <w:p w:rsidR="002E3935" w:rsidRPr="004F5A43" w:rsidRDefault="002E3935" w:rsidP="002E3935">
      <w:pPr>
        <w:adjustRightInd w:val="0"/>
        <w:snapToGrid w:val="0"/>
        <w:spacing w:line="584" w:lineRule="exact"/>
        <w:ind w:firstLineChars="200" w:firstLine="640"/>
        <w:rPr>
          <w:rFonts w:ascii="仿宋" w:eastAsia="仿宋" w:hAnsi="仿宋"/>
          <w:sz w:val="32"/>
          <w:szCs w:val="32"/>
        </w:rPr>
      </w:pPr>
    </w:p>
    <w:p w:rsidR="002E3935" w:rsidRPr="00CE490E" w:rsidRDefault="002E3935" w:rsidP="002E3935">
      <w:pPr>
        <w:adjustRightInd w:val="0"/>
        <w:snapToGrid w:val="0"/>
        <w:spacing w:line="584" w:lineRule="exact"/>
        <w:ind w:firstLineChars="200" w:firstLine="640"/>
        <w:rPr>
          <w:rFonts w:eastAsia="仿宋_GB2312"/>
          <w:sz w:val="32"/>
          <w:szCs w:val="32"/>
        </w:rPr>
      </w:pPr>
    </w:p>
    <w:p w:rsidR="002E3935" w:rsidRPr="00CE490E" w:rsidRDefault="002E3935" w:rsidP="002E3935">
      <w:pPr>
        <w:adjustRightInd w:val="0"/>
        <w:snapToGrid w:val="0"/>
        <w:spacing w:line="584" w:lineRule="exact"/>
        <w:ind w:firstLineChars="200" w:firstLine="640"/>
        <w:rPr>
          <w:rFonts w:eastAsia="仿宋_GB2312"/>
          <w:sz w:val="32"/>
          <w:szCs w:val="32"/>
        </w:rPr>
      </w:pPr>
    </w:p>
    <w:p w:rsidR="002E3935" w:rsidRPr="00CE490E" w:rsidRDefault="002E3935" w:rsidP="002E3935">
      <w:pPr>
        <w:adjustRightInd w:val="0"/>
        <w:snapToGrid w:val="0"/>
        <w:spacing w:line="584" w:lineRule="exact"/>
        <w:ind w:firstLineChars="200" w:firstLine="640"/>
        <w:rPr>
          <w:rFonts w:eastAsia="仿宋_GB2312"/>
          <w:sz w:val="32"/>
          <w:szCs w:val="32"/>
        </w:rPr>
      </w:pPr>
      <w:r w:rsidRPr="00CE490E">
        <w:rPr>
          <w:rFonts w:eastAsia="仿宋_GB2312"/>
          <w:sz w:val="32"/>
          <w:szCs w:val="32"/>
        </w:rPr>
        <w:br/>
      </w:r>
    </w:p>
    <w:p w:rsidR="002E3935" w:rsidRPr="00CE490E"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Default="002E3935" w:rsidP="002E3935">
      <w:pPr>
        <w:adjustRightInd w:val="0"/>
        <w:snapToGrid w:val="0"/>
        <w:spacing w:line="584" w:lineRule="exact"/>
        <w:ind w:firstLineChars="200" w:firstLine="640"/>
        <w:rPr>
          <w:rFonts w:eastAsia="仿宋_GB2312"/>
          <w:sz w:val="32"/>
          <w:szCs w:val="32"/>
        </w:rPr>
      </w:pPr>
    </w:p>
    <w:p w:rsidR="002E3935" w:rsidRPr="00CE490E" w:rsidRDefault="002E3935" w:rsidP="002E3935">
      <w:pPr>
        <w:adjustRightInd w:val="0"/>
        <w:snapToGrid w:val="0"/>
        <w:spacing w:line="584" w:lineRule="exact"/>
        <w:ind w:firstLineChars="200" w:firstLine="640"/>
        <w:rPr>
          <w:rFonts w:eastAsia="仿宋_GB2312"/>
          <w:sz w:val="32"/>
          <w:szCs w:val="32"/>
        </w:rPr>
      </w:pPr>
    </w:p>
    <w:p w:rsidR="002E3935" w:rsidRPr="00CE490E" w:rsidRDefault="002E3935" w:rsidP="002E3935">
      <w:pPr>
        <w:pStyle w:val="1"/>
        <w:spacing w:before="0" w:after="0" w:line="584" w:lineRule="exact"/>
        <w:jc w:val="center"/>
        <w:rPr>
          <w:rFonts w:eastAsia="方正小标宋简体"/>
          <w:b w:val="0"/>
        </w:rPr>
      </w:pPr>
      <w:r w:rsidRPr="00CE490E">
        <w:rPr>
          <w:rFonts w:eastAsia="方正小标宋简体"/>
          <w:b w:val="0"/>
        </w:rPr>
        <w:t>第四部分名词解释</w:t>
      </w:r>
    </w:p>
    <w:p w:rsidR="002E3935" w:rsidRPr="00CE490E" w:rsidRDefault="002E3935" w:rsidP="002E3935">
      <w:pPr>
        <w:spacing w:line="584" w:lineRule="exact"/>
      </w:pPr>
    </w:p>
    <w:p w:rsidR="002E3935" w:rsidRPr="004F5A43" w:rsidRDefault="002E3935" w:rsidP="002E3935">
      <w:pPr>
        <w:adjustRightInd w:val="0"/>
        <w:snapToGrid w:val="0"/>
        <w:spacing w:line="584" w:lineRule="exact"/>
        <w:ind w:firstLineChars="200" w:firstLine="640"/>
        <w:rPr>
          <w:rFonts w:ascii="仿宋" w:eastAsia="仿宋" w:hAnsi="仿宋"/>
          <w:bCs/>
          <w:sz w:val="32"/>
          <w:szCs w:val="32"/>
        </w:rPr>
      </w:pPr>
      <w:r w:rsidRPr="004F5A43">
        <w:rPr>
          <w:rFonts w:ascii="仿宋" w:eastAsia="仿宋" w:hAnsi="仿宋" w:hint="eastAsia"/>
          <w:sz w:val="32"/>
          <w:szCs w:val="32"/>
        </w:rPr>
        <w:t>（</w:t>
      </w:r>
      <w:r w:rsidRPr="004F5A43">
        <w:rPr>
          <w:rFonts w:ascii="仿宋" w:eastAsia="仿宋" w:hAnsi="仿宋"/>
          <w:sz w:val="32"/>
          <w:szCs w:val="32"/>
        </w:rPr>
        <w:t>各部门应根据本部门实际情况，对公开的本部门决算信息中相</w:t>
      </w:r>
      <w:r w:rsidRPr="004F5A43">
        <w:rPr>
          <w:rFonts w:ascii="仿宋" w:eastAsia="仿宋" w:hAnsi="仿宋" w:cs="宋体" w:hint="eastAsia"/>
          <w:sz w:val="32"/>
          <w:szCs w:val="32"/>
        </w:rPr>
        <w:t>关</w:t>
      </w:r>
      <w:r w:rsidRPr="004F5A43">
        <w:rPr>
          <w:rFonts w:ascii="仿宋" w:eastAsia="仿宋" w:hAnsi="仿宋"/>
          <w:sz w:val="32"/>
          <w:szCs w:val="32"/>
        </w:rPr>
        <w:t>专业性较强的名词进行必要解释和说明，包含但不限于以下名词解释。)</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lastRenderedPageBreak/>
        <w:t>（一）财政拨款收入：本年度从本级财政部门取得的财政拨款，包括一般公共预算财政拨款和政府性基金预算财政拨款。</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（二）事业收入：指事业单位开展专业业务活动及辅助活动所取得的收入。</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（三）其他收入：指除上述“财政拨款收入”、“事业收入”、“经营收入”等以外的收入。</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（五）年初结转和结余：指以前年度尚未完成、结转到本年仍按原规定用途继续使用的资金，或项目已完成等产生的结余资金。</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（六）结余分配：指事业单位按照事业单位会计制度的规定从非财政补助结余中分配的事业基金和职工福利基金等。</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（七）年末结转和结余：指单位按有关规定结转到下年或以后年度继续使用的资金，或项目已完成等产生的结余资金。</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（八）基本支出：填列单位为保障机构正常运转、完成日常工作任务而发生的各项支出。</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（九）项目支出：填列单位为完成特定的行政工作任务或事</w:t>
      </w:r>
      <w:r w:rsidRPr="004F5A43">
        <w:rPr>
          <w:rFonts w:ascii="仿宋" w:eastAsia="仿宋" w:hAnsi="仿宋"/>
          <w:color w:val="000000"/>
          <w:kern w:val="0"/>
          <w:sz w:val="32"/>
          <w:szCs w:val="32"/>
        </w:rPr>
        <w:lastRenderedPageBreak/>
        <w:t>业发展目标，在基本支出之外发生的各项支出</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（十一）其他资本性支出：填列由各级非发展与改革部门集中安排的用于购置固定资产、战</w:t>
      </w:r>
      <w:r w:rsidRPr="004F5A43">
        <w:rPr>
          <w:rFonts w:ascii="仿宋" w:eastAsia="仿宋" w:hAnsi="仿宋" w:hint="eastAsia"/>
          <w:color w:val="000000"/>
          <w:kern w:val="0"/>
          <w:sz w:val="32"/>
          <w:szCs w:val="32"/>
        </w:rPr>
        <w:t>略</w:t>
      </w:r>
      <w:r w:rsidRPr="004F5A43">
        <w:rPr>
          <w:rFonts w:ascii="仿宋" w:eastAsia="仿宋" w:hAnsi="仿宋"/>
          <w:color w:val="000000"/>
          <w:kern w:val="0"/>
          <w:sz w:val="32"/>
          <w:szCs w:val="32"/>
        </w:rPr>
        <w:t>性和应急性储备、土地和无形资产，以及购建基础设施、大型修缮和财政支持企业更新改造所发生的支出。</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（十三）其他交通费用：填列单位除公务用车运行维护费以外的其他交通费用。如飞机、船舶等的燃料费、维修费、过桥过路费、保险费、出租车费用、公务交通补贴等。</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（十四）公务用车购置：填列单位公务用车车辆购置支出（含</w:t>
      </w:r>
      <w:r w:rsidRPr="004F5A43">
        <w:rPr>
          <w:rFonts w:ascii="仿宋" w:eastAsia="仿宋" w:hAnsi="仿宋"/>
          <w:color w:val="000000"/>
          <w:kern w:val="0"/>
          <w:sz w:val="32"/>
          <w:szCs w:val="32"/>
        </w:rPr>
        <w:lastRenderedPageBreak/>
        <w:t>车辆购置税）。</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（十五）其他交通工具购置：填列单位除公务用车外的其他各类交通工具（如船舶、飞机）购置支出（含车辆购置税）。</w:t>
      </w:r>
    </w:p>
    <w:p w:rsidR="002E3935" w:rsidRPr="004F5A43" w:rsidRDefault="002E3935" w:rsidP="002E3935">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E3935" w:rsidRPr="004F5A43" w:rsidRDefault="002E3935" w:rsidP="002E3935">
      <w:pPr>
        <w:spacing w:line="584" w:lineRule="exact"/>
        <w:rPr>
          <w:rFonts w:ascii="仿宋" w:eastAsia="仿宋" w:hAnsi="仿宋"/>
          <w:sz w:val="30"/>
          <w:szCs w:val="30"/>
        </w:rPr>
      </w:pPr>
    </w:p>
    <w:p w:rsidR="002E3935" w:rsidRPr="00CE490E" w:rsidRDefault="002E3935" w:rsidP="002E3935">
      <w:pPr>
        <w:spacing w:line="584" w:lineRule="exact"/>
        <w:jc w:val="left"/>
        <w:rPr>
          <w:rFonts w:eastAsia="仿宋_GB2312"/>
          <w:sz w:val="28"/>
          <w:szCs w:val="28"/>
        </w:rPr>
        <w:sectPr w:rsidR="002E3935" w:rsidRPr="00CE490E" w:rsidSect="00704E4E">
          <w:footerReference w:type="default" r:id="rId9"/>
          <w:pgSz w:w="11906" w:h="16838"/>
          <w:pgMar w:top="1985" w:right="1531" w:bottom="1985" w:left="1531" w:header="851" w:footer="1418" w:gutter="0"/>
          <w:cols w:space="720"/>
          <w:docGrid w:type="lines" w:linePitch="312"/>
        </w:sectPr>
      </w:pPr>
    </w:p>
    <w:p w:rsidR="00A23063" w:rsidRPr="002E3935" w:rsidRDefault="00A23063"/>
    <w:sectPr w:rsidR="00A23063" w:rsidRPr="002E3935" w:rsidSect="00D973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1A" w:rsidRDefault="009B6A1A" w:rsidP="002E3935">
      <w:r>
        <w:separator/>
      </w:r>
    </w:p>
  </w:endnote>
  <w:endnote w:type="continuationSeparator" w:id="1">
    <w:p w:rsidR="009B6A1A" w:rsidRDefault="009B6A1A" w:rsidP="002E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小标宋">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35" w:rsidRPr="00704E4E" w:rsidRDefault="002E3935" w:rsidP="00704E4E">
    <w:pPr>
      <w:pStyle w:val="a4"/>
      <w:ind w:leftChars="200" w:left="420" w:rightChars="200" w:right="420"/>
      <w:rPr>
        <w:rFonts w:ascii="宋体" w:hAnsi="宋体"/>
        <w:sz w:val="28"/>
        <w:szCs w:val="28"/>
      </w:rPr>
    </w:pPr>
    <w:r w:rsidRPr="00704E4E">
      <w:rPr>
        <w:rFonts w:ascii="宋体" w:hAnsi="宋体" w:hint="eastAsia"/>
        <w:sz w:val="28"/>
        <w:szCs w:val="28"/>
      </w:rPr>
      <w:t xml:space="preserve">— </w:t>
    </w:r>
    <w:r w:rsidR="00D9730C" w:rsidRPr="00704E4E">
      <w:rPr>
        <w:rFonts w:ascii="宋体" w:hAnsi="宋体"/>
        <w:sz w:val="28"/>
        <w:szCs w:val="28"/>
      </w:rPr>
      <w:fldChar w:fldCharType="begin"/>
    </w:r>
    <w:r w:rsidRPr="00704E4E">
      <w:rPr>
        <w:rFonts w:ascii="宋体" w:hAnsi="宋体"/>
        <w:sz w:val="28"/>
        <w:szCs w:val="28"/>
      </w:rPr>
      <w:instrText>PAGE   \* MERGEFORMAT</w:instrText>
    </w:r>
    <w:r w:rsidR="00D9730C" w:rsidRPr="00704E4E">
      <w:rPr>
        <w:rFonts w:ascii="宋体" w:hAnsi="宋体"/>
        <w:sz w:val="28"/>
        <w:szCs w:val="28"/>
      </w:rPr>
      <w:fldChar w:fldCharType="separate"/>
    </w:r>
    <w:r w:rsidRPr="00C15EA7">
      <w:rPr>
        <w:rFonts w:ascii="宋体" w:hAnsi="宋体"/>
        <w:noProof/>
        <w:sz w:val="28"/>
        <w:szCs w:val="28"/>
        <w:lang w:val="zh-CN"/>
      </w:rPr>
      <w:t>22</w:t>
    </w:r>
    <w:r w:rsidR="00D9730C"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35" w:rsidRPr="00704E4E" w:rsidRDefault="002E3935" w:rsidP="00704E4E">
    <w:pPr>
      <w:pStyle w:val="a4"/>
      <w:ind w:leftChars="200" w:left="420" w:rightChars="200" w:right="420"/>
      <w:jc w:val="right"/>
      <w:rPr>
        <w:rFonts w:ascii="宋体" w:hAnsi="宋体"/>
        <w:sz w:val="28"/>
        <w:szCs w:val="28"/>
      </w:rPr>
    </w:pPr>
    <w:r w:rsidRPr="00704E4E">
      <w:rPr>
        <w:rFonts w:ascii="宋体" w:hAnsi="宋体" w:hint="eastAsia"/>
        <w:sz w:val="28"/>
        <w:szCs w:val="28"/>
      </w:rPr>
      <w:t xml:space="preserve">— </w:t>
    </w:r>
    <w:r w:rsidR="00D9730C" w:rsidRPr="00704E4E">
      <w:rPr>
        <w:rFonts w:ascii="宋体" w:hAnsi="宋体"/>
        <w:sz w:val="28"/>
        <w:szCs w:val="28"/>
      </w:rPr>
      <w:fldChar w:fldCharType="begin"/>
    </w:r>
    <w:r w:rsidRPr="00704E4E">
      <w:rPr>
        <w:rFonts w:ascii="宋体" w:hAnsi="宋体"/>
        <w:sz w:val="28"/>
        <w:szCs w:val="28"/>
      </w:rPr>
      <w:instrText>PAGE   \* MERGEFORMAT</w:instrText>
    </w:r>
    <w:r w:rsidR="00D9730C" w:rsidRPr="00704E4E">
      <w:rPr>
        <w:rFonts w:ascii="宋体" w:hAnsi="宋体"/>
        <w:sz w:val="28"/>
        <w:szCs w:val="28"/>
      </w:rPr>
      <w:fldChar w:fldCharType="separate"/>
    </w:r>
    <w:r w:rsidR="009125F6" w:rsidRPr="009125F6">
      <w:rPr>
        <w:rFonts w:ascii="宋体" w:hAnsi="宋体"/>
        <w:noProof/>
        <w:sz w:val="28"/>
        <w:szCs w:val="28"/>
        <w:lang w:val="zh-CN"/>
      </w:rPr>
      <w:t>6</w:t>
    </w:r>
    <w:r w:rsidR="00D9730C"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35" w:rsidRPr="00704E4E" w:rsidRDefault="002E3935" w:rsidP="00704E4E">
    <w:pPr>
      <w:pStyle w:val="a4"/>
      <w:ind w:leftChars="200" w:left="420" w:rightChars="200" w:right="420"/>
      <w:jc w:val="right"/>
      <w:rPr>
        <w:rFonts w:ascii="宋体" w:hAnsi="宋体"/>
        <w:sz w:val="28"/>
        <w:szCs w:val="28"/>
      </w:rPr>
    </w:pPr>
    <w:r w:rsidRPr="00704E4E">
      <w:rPr>
        <w:rFonts w:ascii="宋体" w:hAnsi="宋体" w:hint="eastAsia"/>
        <w:sz w:val="28"/>
        <w:szCs w:val="28"/>
      </w:rPr>
      <w:t xml:space="preserve">— </w:t>
    </w:r>
    <w:r w:rsidR="00D9730C" w:rsidRPr="00704E4E">
      <w:rPr>
        <w:rFonts w:ascii="宋体" w:hAnsi="宋体"/>
        <w:sz w:val="28"/>
        <w:szCs w:val="28"/>
      </w:rPr>
      <w:fldChar w:fldCharType="begin"/>
    </w:r>
    <w:r w:rsidRPr="00704E4E">
      <w:rPr>
        <w:rFonts w:ascii="宋体" w:hAnsi="宋体"/>
        <w:sz w:val="28"/>
        <w:szCs w:val="28"/>
      </w:rPr>
      <w:instrText>PAGE   \* MERGEFORMAT</w:instrText>
    </w:r>
    <w:r w:rsidR="00D9730C" w:rsidRPr="00704E4E">
      <w:rPr>
        <w:rFonts w:ascii="宋体" w:hAnsi="宋体"/>
        <w:sz w:val="28"/>
        <w:szCs w:val="28"/>
      </w:rPr>
      <w:fldChar w:fldCharType="separate"/>
    </w:r>
    <w:r w:rsidR="009125F6" w:rsidRPr="009125F6">
      <w:rPr>
        <w:rFonts w:ascii="宋体" w:hAnsi="宋体"/>
        <w:noProof/>
        <w:sz w:val="28"/>
        <w:szCs w:val="28"/>
        <w:lang w:val="zh-CN"/>
      </w:rPr>
      <w:t>15</w:t>
    </w:r>
    <w:r w:rsidR="00D9730C"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1A" w:rsidRDefault="009B6A1A" w:rsidP="002E3935">
      <w:r>
        <w:separator/>
      </w:r>
    </w:p>
  </w:footnote>
  <w:footnote w:type="continuationSeparator" w:id="1">
    <w:p w:rsidR="009B6A1A" w:rsidRDefault="009B6A1A" w:rsidP="002E3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35F2"/>
    <w:multiLevelType w:val="hybridMultilevel"/>
    <w:tmpl w:val="9E8CEDFA"/>
    <w:lvl w:ilvl="0" w:tplc="B914C43A">
      <w:start w:val="1"/>
      <w:numFmt w:val="decimal"/>
      <w:lvlText w:val="%1、"/>
      <w:lvlJc w:val="left"/>
      <w:pPr>
        <w:ind w:left="2440" w:hanging="720"/>
      </w:pPr>
      <w:rPr>
        <w:rFonts w:hint="default"/>
      </w:rPr>
    </w:lvl>
    <w:lvl w:ilvl="1" w:tplc="04090019" w:tentative="1">
      <w:start w:val="1"/>
      <w:numFmt w:val="lowerLetter"/>
      <w:lvlText w:val="%2)"/>
      <w:lvlJc w:val="left"/>
      <w:pPr>
        <w:ind w:left="2560" w:hanging="420"/>
      </w:pPr>
    </w:lvl>
    <w:lvl w:ilvl="2" w:tplc="0409001B" w:tentative="1">
      <w:start w:val="1"/>
      <w:numFmt w:val="lowerRoman"/>
      <w:lvlText w:val="%3."/>
      <w:lvlJc w:val="right"/>
      <w:pPr>
        <w:ind w:left="2980" w:hanging="420"/>
      </w:pPr>
    </w:lvl>
    <w:lvl w:ilvl="3" w:tplc="0409000F" w:tentative="1">
      <w:start w:val="1"/>
      <w:numFmt w:val="decimal"/>
      <w:lvlText w:val="%4."/>
      <w:lvlJc w:val="left"/>
      <w:pPr>
        <w:ind w:left="3400" w:hanging="420"/>
      </w:pPr>
    </w:lvl>
    <w:lvl w:ilvl="4" w:tplc="04090019" w:tentative="1">
      <w:start w:val="1"/>
      <w:numFmt w:val="lowerLetter"/>
      <w:lvlText w:val="%5)"/>
      <w:lvlJc w:val="left"/>
      <w:pPr>
        <w:ind w:left="3820" w:hanging="420"/>
      </w:pPr>
    </w:lvl>
    <w:lvl w:ilvl="5" w:tplc="0409001B" w:tentative="1">
      <w:start w:val="1"/>
      <w:numFmt w:val="lowerRoman"/>
      <w:lvlText w:val="%6."/>
      <w:lvlJc w:val="right"/>
      <w:pPr>
        <w:ind w:left="4240" w:hanging="420"/>
      </w:pPr>
    </w:lvl>
    <w:lvl w:ilvl="6" w:tplc="0409000F" w:tentative="1">
      <w:start w:val="1"/>
      <w:numFmt w:val="decimal"/>
      <w:lvlText w:val="%7."/>
      <w:lvlJc w:val="left"/>
      <w:pPr>
        <w:ind w:left="4660" w:hanging="420"/>
      </w:pPr>
    </w:lvl>
    <w:lvl w:ilvl="7" w:tplc="04090019" w:tentative="1">
      <w:start w:val="1"/>
      <w:numFmt w:val="lowerLetter"/>
      <w:lvlText w:val="%8)"/>
      <w:lvlJc w:val="left"/>
      <w:pPr>
        <w:ind w:left="5080" w:hanging="420"/>
      </w:pPr>
    </w:lvl>
    <w:lvl w:ilvl="8" w:tplc="0409001B" w:tentative="1">
      <w:start w:val="1"/>
      <w:numFmt w:val="lowerRoman"/>
      <w:lvlText w:val="%9."/>
      <w:lvlJc w:val="right"/>
      <w:pPr>
        <w:ind w:left="5500" w:hanging="420"/>
      </w:pPr>
    </w:lvl>
  </w:abstractNum>
  <w:abstractNum w:abstractNumId="1">
    <w:nsid w:val="79631652"/>
    <w:multiLevelType w:val="hybridMultilevel"/>
    <w:tmpl w:val="1652BBE8"/>
    <w:lvl w:ilvl="0" w:tplc="775681EE">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935"/>
    <w:rsid w:val="001C3F53"/>
    <w:rsid w:val="002E3935"/>
    <w:rsid w:val="006E4FFD"/>
    <w:rsid w:val="009125F6"/>
    <w:rsid w:val="009570FF"/>
    <w:rsid w:val="009B6A1A"/>
    <w:rsid w:val="00A23063"/>
    <w:rsid w:val="00D9730C"/>
    <w:rsid w:val="00EF2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3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E39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E393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E393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935"/>
    <w:rPr>
      <w:sz w:val="18"/>
      <w:szCs w:val="18"/>
    </w:rPr>
  </w:style>
  <w:style w:type="paragraph" w:styleId="a4">
    <w:name w:val="footer"/>
    <w:basedOn w:val="a"/>
    <w:link w:val="Char0"/>
    <w:uiPriority w:val="99"/>
    <w:unhideWhenUsed/>
    <w:rsid w:val="002E3935"/>
    <w:pPr>
      <w:tabs>
        <w:tab w:val="center" w:pos="4153"/>
        <w:tab w:val="right" w:pos="8306"/>
      </w:tabs>
      <w:snapToGrid w:val="0"/>
      <w:jc w:val="left"/>
    </w:pPr>
    <w:rPr>
      <w:sz w:val="18"/>
      <w:szCs w:val="18"/>
    </w:rPr>
  </w:style>
  <w:style w:type="character" w:customStyle="1" w:styleId="Char0">
    <w:name w:val="页脚 Char"/>
    <w:basedOn w:val="a0"/>
    <w:link w:val="a4"/>
    <w:uiPriority w:val="99"/>
    <w:rsid w:val="002E3935"/>
    <w:rPr>
      <w:sz w:val="18"/>
      <w:szCs w:val="18"/>
    </w:rPr>
  </w:style>
  <w:style w:type="character" w:customStyle="1" w:styleId="1Char">
    <w:name w:val="标题 1 Char"/>
    <w:basedOn w:val="a0"/>
    <w:link w:val="1"/>
    <w:uiPriority w:val="9"/>
    <w:rsid w:val="002E3935"/>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2E3935"/>
    <w:rPr>
      <w:rFonts w:ascii="Cambria" w:eastAsia="宋体" w:hAnsi="Cambria" w:cs="Times New Roman"/>
      <w:b/>
      <w:bCs/>
      <w:sz w:val="32"/>
      <w:szCs w:val="32"/>
    </w:rPr>
  </w:style>
  <w:style w:type="character" w:customStyle="1" w:styleId="3Char">
    <w:name w:val="标题 3 Char"/>
    <w:basedOn w:val="a0"/>
    <w:link w:val="3"/>
    <w:uiPriority w:val="9"/>
    <w:rsid w:val="002E3935"/>
    <w:rPr>
      <w:rFonts w:ascii="Times New Roman" w:eastAsia="宋体" w:hAnsi="Times New Roman" w:cs="Times New Roman"/>
      <w:b/>
      <w:bCs/>
      <w:sz w:val="32"/>
      <w:szCs w:val="32"/>
    </w:rPr>
  </w:style>
  <w:style w:type="paragraph" w:styleId="a5">
    <w:name w:val="Body Text"/>
    <w:basedOn w:val="a"/>
    <w:link w:val="Char1"/>
    <w:rsid w:val="002E3935"/>
    <w:pPr>
      <w:spacing w:line="0" w:lineRule="atLeast"/>
    </w:pPr>
    <w:rPr>
      <w:rFonts w:eastAsia="小标宋"/>
      <w:sz w:val="44"/>
      <w:szCs w:val="20"/>
    </w:rPr>
  </w:style>
  <w:style w:type="character" w:customStyle="1" w:styleId="Char1">
    <w:name w:val="正文文本 Char"/>
    <w:basedOn w:val="a0"/>
    <w:link w:val="a5"/>
    <w:rsid w:val="002E3935"/>
    <w:rPr>
      <w:rFonts w:ascii="Times New Roman" w:eastAsia="小标宋" w:hAnsi="Times New Roman" w:cs="Times New Roman"/>
      <w:sz w:val="44"/>
      <w:szCs w:val="20"/>
    </w:rPr>
  </w:style>
  <w:style w:type="paragraph" w:styleId="a6">
    <w:name w:val="List Paragraph"/>
    <w:basedOn w:val="a"/>
    <w:uiPriority w:val="34"/>
    <w:qFormat/>
    <w:rsid w:val="002E393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661</Words>
  <Characters>3771</Characters>
  <Application>Microsoft Office Word</Application>
  <DocSecurity>0</DocSecurity>
  <Lines>31</Lines>
  <Paragraphs>8</Paragraphs>
  <ScaleCrop>false</ScaleCrop>
  <Company>Sky123.Org</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2018-11-27T07:18:00Z</dcterms:created>
  <dcterms:modified xsi:type="dcterms:W3CDTF">2018-11-29T07:07:00Z</dcterms:modified>
</cp:coreProperties>
</file>